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321C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E969A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项目基本情况</w:t>
      </w:r>
    </w:p>
    <w:p w14:paraId="0C849EE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798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2026年第七师130团高标准农田建设项目</w:t>
      </w:r>
    </w:p>
    <w:p w14:paraId="5267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二、项目法人单位：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第七师一三〇团农业和林业草原中心</w:t>
      </w:r>
    </w:p>
    <w:p w14:paraId="6430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三、项目主管单位：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第七师胡杨河市农业农村局</w:t>
      </w:r>
    </w:p>
    <w:p w14:paraId="75B7B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四、项目建设地点：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第七师130团6连、10连、15连</w:t>
      </w:r>
    </w:p>
    <w:p w14:paraId="0210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五、项目规模：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建设高标准农田3.73万亩，其中高效节水3.73万亩。</w:t>
      </w:r>
    </w:p>
    <w:p w14:paraId="36E99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六、主要建设内容：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田块整治面积531.24亩；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新建斗渠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15.7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公里，配套建筑物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座；新建泵房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14座，新建</w:t>
      </w:r>
      <w:r>
        <w:rPr>
          <w:rFonts w:hint="eastAsia" w:ascii="仿宋_GB2312" w:hAnsi="仿宋_GB2312" w:eastAsia="仿宋_GB2312" w:cs="仿宋_GB2312"/>
          <w:sz w:val="32"/>
          <w:szCs w:val="32"/>
        </w:rPr>
        <w:t>沉淀池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座，配套相应的首部设备；田间滴灌管网改造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个滴灌系统）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改建田间道路57.19公里；新建林带36.78亩，退化林修复1291.47亩；</w:t>
      </w:r>
      <w:r>
        <w:rPr>
          <w:rFonts w:hint="eastAsia" w:ascii="仿宋_GB2312" w:hAnsi="仿宋_GB2312" w:eastAsia="仿宋_GB2312" w:cs="仿宋_GB2312"/>
          <w:sz w:val="32"/>
          <w:szCs w:val="32"/>
        </w:rPr>
        <w:t>配套输电线路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6.75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配套变压器14台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建设水肥一体化、智能化高效节水灌溉面积3.73万亩（配套相应的首部及田间自动化设备）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C22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七、建设工期：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16个月</w:t>
      </w:r>
    </w:p>
    <w:p w14:paraId="624E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八、概算投资：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 w14:paraId="1E1D2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A5B8A"/>
    <w:rsid w:val="005D08D6"/>
    <w:rsid w:val="00673AF4"/>
    <w:rsid w:val="00BC05F8"/>
    <w:rsid w:val="055F5BBE"/>
    <w:rsid w:val="1C4A5B8A"/>
    <w:rsid w:val="2485597A"/>
    <w:rsid w:val="277F4129"/>
    <w:rsid w:val="3007638C"/>
    <w:rsid w:val="40F94323"/>
    <w:rsid w:val="42740980"/>
    <w:rsid w:val="4FF82B9F"/>
    <w:rsid w:val="5FDD28C0"/>
    <w:rsid w:val="70FC2CD4"/>
    <w:rsid w:val="757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366</Characters>
  <Lines>5</Lines>
  <Paragraphs>1</Paragraphs>
  <TotalTime>14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Administrator</dc:creator>
  <cp:lastModifiedBy>情勿轻语</cp:lastModifiedBy>
  <cp:lastPrinted>2026-01-28T07:59:01Z</cp:lastPrinted>
  <dcterms:modified xsi:type="dcterms:W3CDTF">2026-01-28T07:59:21Z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eyJoZGlkIjoiYjY3ZmIwYTJhMDgzY2Q4YjkxZjViMjIwZjU1ZjE4MTMiLCJ1c2VySWQiOiI2ODIwOTA1NDYifQ==</vt:lpwstr>
  </property>
  <property fmtid="{D5CDD505-2E9C-101B-9397-08002B2CF9AE}" pid="4" name="ICV">
    <vt:lpwstr>504E0D89B48D48E3B4D3C3DAB91267A1_13</vt:lpwstr>
  </property>
</Properties>
</file>