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第七师胡杨河市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应急管理局202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年度执法工作日测算表</w:t>
      </w:r>
    </w:p>
    <w:tbl>
      <w:tblPr>
        <w:tblStyle w:val="3"/>
        <w:tblW w:w="15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645"/>
        <w:gridCol w:w="645"/>
        <w:gridCol w:w="884"/>
        <w:gridCol w:w="701"/>
        <w:gridCol w:w="701"/>
        <w:gridCol w:w="701"/>
        <w:gridCol w:w="701"/>
        <w:gridCol w:w="701"/>
        <w:gridCol w:w="701"/>
        <w:gridCol w:w="701"/>
        <w:gridCol w:w="559"/>
        <w:gridCol w:w="865"/>
        <w:gridCol w:w="701"/>
        <w:gridCol w:w="701"/>
        <w:gridCol w:w="701"/>
        <w:gridCol w:w="701"/>
        <w:gridCol w:w="701"/>
        <w:gridCol w:w="715"/>
        <w:gridCol w:w="701"/>
        <w:gridCol w:w="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  <w:jc w:val="center"/>
        </w:trPr>
        <w:tc>
          <w:tcPr>
            <w:tcW w:w="98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负责科室/人员</w:t>
            </w:r>
          </w:p>
        </w:tc>
        <w:tc>
          <w:tcPr>
            <w:tcW w:w="1290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执法人员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数量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（单位：人）</w:t>
            </w:r>
          </w:p>
        </w:tc>
        <w:tc>
          <w:tcPr>
            <w:tcW w:w="884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总法定工作日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单位：天）</w:t>
            </w:r>
          </w:p>
        </w:tc>
        <w:tc>
          <w:tcPr>
            <w:tcW w:w="6331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其他执法工作日（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42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天）</w:t>
            </w:r>
          </w:p>
        </w:tc>
        <w:tc>
          <w:tcPr>
            <w:tcW w:w="422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非执法工作日（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390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天）</w:t>
            </w:r>
          </w:p>
        </w:tc>
        <w:tc>
          <w:tcPr>
            <w:tcW w:w="1411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监督检查工作日（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72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天）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tblHeader/>
          <w:jc w:val="center"/>
        </w:trPr>
        <w:tc>
          <w:tcPr>
            <w:tcW w:w="9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bookmarkStart w:id="1" w:name="_GoBack" w:colFirst="18" w:colLast="20"/>
            <w:bookmarkEnd w:id="1"/>
          </w:p>
        </w:tc>
        <w:tc>
          <w:tcPr>
            <w:tcW w:w="129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开展安全生产综合监管</w:t>
            </w:r>
          </w:p>
        </w:tc>
        <w:tc>
          <w:tcPr>
            <w:tcW w:w="70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实施行政许可</w:t>
            </w:r>
          </w:p>
        </w:tc>
        <w:tc>
          <w:tcPr>
            <w:tcW w:w="70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组织生产安全事故调查和处理</w:t>
            </w:r>
          </w:p>
        </w:tc>
        <w:tc>
          <w:tcPr>
            <w:tcW w:w="701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调查核实安全生产投诉举报</w:t>
            </w:r>
          </w:p>
        </w:tc>
        <w:tc>
          <w:tcPr>
            <w:tcW w:w="70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参加有关部门联合执法</w:t>
            </w:r>
          </w:p>
        </w:tc>
        <w:tc>
          <w:tcPr>
            <w:tcW w:w="70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</w:rPr>
              <w:t>办理有关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  <w:lang w:eastAsia="zh-CN"/>
              </w:rPr>
              <w:t>法律法规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</w:rPr>
              <w:t>、规章规定的登记备案</w:t>
            </w:r>
          </w:p>
        </w:tc>
        <w:tc>
          <w:tcPr>
            <w:tcW w:w="70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开展安全生产宣传教育培训</w:t>
            </w:r>
          </w:p>
        </w:tc>
        <w:tc>
          <w:tcPr>
            <w:tcW w:w="559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行政复议、行政应诉</w:t>
            </w:r>
          </w:p>
        </w:tc>
        <w:tc>
          <w:tcPr>
            <w:tcW w:w="86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</w:rPr>
              <w:t>完成本级人民政府或者上级应急管理部门安排的执法工作任务</w:t>
            </w:r>
          </w:p>
        </w:tc>
        <w:tc>
          <w:tcPr>
            <w:tcW w:w="70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机关值班和结亲</w:t>
            </w:r>
          </w:p>
        </w:tc>
        <w:tc>
          <w:tcPr>
            <w:tcW w:w="701" w:type="dxa"/>
            <w:vMerge w:val="restart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学习培训考核会议</w:t>
            </w:r>
          </w:p>
        </w:tc>
        <w:tc>
          <w:tcPr>
            <w:tcW w:w="70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检查指导下级应急管理部门工作</w:t>
            </w:r>
          </w:p>
        </w:tc>
        <w:tc>
          <w:tcPr>
            <w:tcW w:w="70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参加党群活动</w:t>
            </w:r>
          </w:p>
        </w:tc>
        <w:tc>
          <w:tcPr>
            <w:tcW w:w="701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病假、事假</w:t>
            </w:r>
          </w:p>
        </w:tc>
        <w:tc>
          <w:tcPr>
            <w:tcW w:w="71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法定年休假、探亲假、婚（丧）假等</w:t>
            </w:r>
          </w:p>
        </w:tc>
        <w:tc>
          <w:tcPr>
            <w:tcW w:w="1411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8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vMerge w:val="restart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现有人员数量</w:t>
            </w:r>
          </w:p>
        </w:tc>
        <w:tc>
          <w:tcPr>
            <w:tcW w:w="645" w:type="dxa"/>
            <w:vMerge w:val="restart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纳入计算人员数量</w:t>
            </w:r>
          </w:p>
        </w:tc>
        <w:tc>
          <w:tcPr>
            <w:tcW w:w="8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5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86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411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tblHeader/>
          <w:jc w:val="center"/>
        </w:trPr>
        <w:tc>
          <w:tcPr>
            <w:tcW w:w="98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5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86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重点检查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一般检查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9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安全生产监督管理科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3 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502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9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应急管理综合执法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支队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502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合  计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1004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28</w:t>
            </w:r>
          </w:p>
        </w:tc>
      </w:tr>
    </w:tbl>
    <w:p/>
    <w:sectPr>
      <w:footerReference r:id="rId5" w:type="default"/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MjZhN2FlYTQ5NjA3YjExNDcyN2IwN2NjMTc2ZDEifQ=="/>
  </w:docVars>
  <w:rsids>
    <w:rsidRoot w:val="00000000"/>
    <w:rsid w:val="29934A83"/>
    <w:rsid w:val="4CBA6118"/>
    <w:rsid w:val="7116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Header or footer|2"/>
    <w:basedOn w:val="1"/>
    <w:autoRedefine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2023-06-15T01:45:00Z</dcterms:created>
  <dc:creator>Administrator</dc:creator>
  <cp:lastModifiedBy>安然</cp:lastModifiedBy>
  <dcterms:modified xsi:type="dcterms:W3CDTF">2024-03-25T05:16:20Z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97F88993E1FA40A1874C57E41A97DD0B_12</vt:lpwstr>
  </property>
</Properties>
</file>