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2024年第七师130团高标准农田建设项目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二、项目法人单位：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团农业发展服务中心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bookmarkEnd w:id="0"/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第七师130团1连、10连、13连、20连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建设高标准农田1.96万亩，其中高效节水1.96万亩。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斗渠2.995公里，配套建筑物9座；新建泵房和沉淀池各10座，配套相应的首部设备；田间滴灌管网改造1.96万亩（23个滴灌系统），其中自动化滴灌面积1.58万亩（16个滴灌系统）；配套输电线路12.39公里；改建田间道路18.46公里；建设农田防护林66.81亩；地力提升1.96万亩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1年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4900万元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789305</wp:posOffset>
            </wp:positionV>
            <wp:extent cx="7378065" cy="5902325"/>
            <wp:effectExtent l="0" t="0" r="3175" b="13335"/>
            <wp:wrapNone/>
            <wp:docPr id="2" name="图片 2" descr="1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8065" cy="590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513715</wp:posOffset>
            </wp:positionV>
            <wp:extent cx="7672705" cy="6137910"/>
            <wp:effectExtent l="5398" t="0" r="0" b="0"/>
            <wp:wrapNone/>
            <wp:docPr id="3" name="图片 3" descr="10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72705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193040</wp:posOffset>
            </wp:positionV>
            <wp:extent cx="7596505" cy="5876290"/>
            <wp:effectExtent l="2858" t="0" r="7302" b="7303"/>
            <wp:wrapNone/>
            <wp:docPr id="4" name="图片 4" descr="13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连"/>
                    <pic:cNvPicPr>
                      <a:picLocks noChangeAspect="1"/>
                    </pic:cNvPicPr>
                  </pic:nvPicPr>
                  <pic:blipFill>
                    <a:blip r:embed="rId6"/>
                    <a:srcRect t="329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6505" cy="5876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202565</wp:posOffset>
            </wp:positionV>
            <wp:extent cx="7586980" cy="5783580"/>
            <wp:effectExtent l="6350" t="0" r="1270" b="1270"/>
            <wp:wrapNone/>
            <wp:docPr id="5" name="图片 5" descr="20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连"/>
                    <pic:cNvPicPr>
                      <a:picLocks noChangeAspect="1"/>
                    </pic:cNvPicPr>
                  </pic:nvPicPr>
                  <pic:blipFill>
                    <a:blip r:embed="rId7"/>
                    <a:srcRect t="470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86980" cy="5783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WY4NTA5OTg1ODI1ODc0MzNkZmQ3MmE5MzFjZTkifQ=="/>
  </w:docVars>
  <w:rsids>
    <w:rsidRoot w:val="1C4A5B8A"/>
    <w:rsid w:val="005D08D6"/>
    <w:rsid w:val="00673AF4"/>
    <w:rsid w:val="00BC05F8"/>
    <w:rsid w:val="1C4A5B8A"/>
    <w:rsid w:val="52C156D2"/>
    <w:rsid w:val="740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</Words>
  <Characters>637</Characters>
  <Lines>5</Lines>
  <Paragraphs>1</Paragraphs>
  <TotalTime>3</TotalTime>
  <ScaleCrop>false</ScaleCrop>
  <LinksUpToDate>false</LinksUpToDate>
  <CharactersWithSpaces>747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Administrator</dc:creator>
  <cp:lastModifiedBy>黄华</cp:lastModifiedBy>
  <dcterms:modified xsi:type="dcterms:W3CDTF">2024-02-26T10:04:23Z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135EC3D1ABC145F49EDDCCBDFCA66434_12</vt:lpwstr>
  </property>
</Properties>
</file>