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60" w:lineRule="exact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bookmarkStart w:id="1" w:name="_GoBack"/>
      <w:bookmarkEnd w:id="1"/>
      <w:r>
        <w:rPr>
          <w:rFonts w:ascii="宋体" w:hAnsi="宋体" w:eastAsia="宋体" w:cs="宋体"/>
          <w:b/>
          <w:bCs/>
          <w:kern w:val="0"/>
          <w:sz w:val="30"/>
          <w:szCs w:val="30"/>
        </w:rPr>
        <w:t>建设项目环境影响评价文件批复决定的公示</w:t>
      </w:r>
    </w:p>
    <w:tbl>
      <w:tblPr>
        <w:tblStyle w:val="21"/>
        <w:tblW w:w="14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940"/>
        <w:gridCol w:w="1028"/>
        <w:gridCol w:w="660"/>
        <w:gridCol w:w="1090"/>
        <w:gridCol w:w="1725"/>
        <w:gridCol w:w="9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4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序号</w:t>
            </w:r>
          </w:p>
        </w:tc>
        <w:tc>
          <w:tcPr>
            <w:tcW w:w="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项目名称</w:t>
            </w:r>
          </w:p>
        </w:tc>
        <w:tc>
          <w:tcPr>
            <w:tcW w:w="1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建设地点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建设单位</w:t>
            </w:r>
          </w:p>
        </w:tc>
        <w:tc>
          <w:tcPr>
            <w:tcW w:w="1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环境影响评价机构</w:t>
            </w:r>
          </w:p>
        </w:tc>
        <w:tc>
          <w:tcPr>
            <w:tcW w:w="17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项目概况</w:t>
            </w:r>
          </w:p>
        </w:tc>
        <w:tc>
          <w:tcPr>
            <w:tcW w:w="90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主要环境影响及预防或者减轻不良环境影响的对策和措施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4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胡杨河市博然纺织有限公司包装制品厂建设项目</w:t>
            </w:r>
          </w:p>
        </w:tc>
        <w:tc>
          <w:tcPr>
            <w:tcW w:w="1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奎东农场3连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胡杨河市博然纺织有限公司</w:t>
            </w:r>
          </w:p>
        </w:tc>
        <w:tc>
          <w:tcPr>
            <w:tcW w:w="1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新疆祥达亿源环保科技有限公司</w:t>
            </w:r>
          </w:p>
        </w:tc>
        <w:tc>
          <w:tcPr>
            <w:tcW w:w="17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Cs w:val="21"/>
              </w:rPr>
              <w:t>项目总投资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Cs w:val="21"/>
                <w:lang w:val="en-US" w:eastAsia="zh-CN"/>
              </w:rPr>
              <w:t>5000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Cs w:val="21"/>
              </w:rPr>
              <w:t>万元，其中环保投资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Cs w:val="21"/>
              </w:rPr>
              <w:t>万元。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Cs w:val="21"/>
              </w:rPr>
              <w:t>项目总占地面积为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Cs w:val="21"/>
                <w:lang w:val="en-US" w:eastAsia="zh-CN"/>
              </w:rPr>
              <w:t>40000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Cs w:val="21"/>
              </w:rPr>
              <w:t>m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Cs w:val="21"/>
              </w:rPr>
              <w:t>。建设内容：本项目总用地面积为40000m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Cs w:val="21"/>
              </w:rPr>
              <w:t>，总建筑面积32000m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Cs w:val="21"/>
              </w:rPr>
              <w:t>，其中新建加工车间1座，建筑面积5760m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Cs w:val="21"/>
              </w:rPr>
              <w:t>，印刷车间1座，建筑面积5760m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Cs w:val="21"/>
              </w:rPr>
              <w:t>，包装车间1座，建筑面积5760m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Cs w:val="21"/>
              </w:rPr>
              <w:t>，原料库房1座，建筑面积5760m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Cs w:val="21"/>
              </w:rPr>
              <w:t>，成品库房1座，建筑面积8000m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Cs w:val="21"/>
              </w:rPr>
              <w:t>，办公室及宿舍1栋，建筑面积900m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Cs w:val="21"/>
              </w:rPr>
              <w:t>，配电室1间，建筑面积40m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Cs w:val="21"/>
              </w:rPr>
              <w:t>，门卫室1间，建筑面积20m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Cs w:val="21"/>
              </w:rPr>
              <w:t>，配套建设厂区地面硬化、绿化、围墙、大门、消防泵房及水池等室外配套附属设施。</w:t>
            </w:r>
          </w:p>
        </w:tc>
        <w:tc>
          <w:tcPr>
            <w:tcW w:w="90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（一）废气影响环保措施及废气排放执行标准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有机废气：有机废气经二级活性炭吸附装置处理后，经15m高排气筒高空排放，排放浓度执行《大气污染物综合排放标准》（GB16297-1996）表2非甲烷总烃排放限值（10kg/h，120mg/m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）要求。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（二）废水影响环保措施及废水排放执行标准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生活污水排入防渗化粪池，定期清运至胡杨河市污水处理厂处理。</w:t>
            </w:r>
            <w:bookmarkStart w:id="0" w:name="OLE_LINK18"/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生活污水执行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《污水综合排放标准》(GB8978-1996)三级标准</w:t>
            </w:r>
            <w:bookmarkEnd w:id="0"/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（三）噪声影响环保措施及噪声排放执行标准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项目噪声经厂房隔声、距离衰减、空气吸收衰减到达厂界，厂界噪声执行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《工业企业环境噪声排放标准》（GB12348-2008）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类标准限值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（四）固废影响环保措施及固废排放执行标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准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项目营运期产生的固体废弃物主要为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生产固废（边角料和不合格品、废机油和废活性炭）及员工生活垃圾。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项目运营期间产生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的生产固废（边角料和不合格品、废机油）及员工生活垃圾为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一般固废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贮存、处置参照执行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《一般工业固体废物贮存和填埋污染控制标准》(GB18599-2020)，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不得形成二次污染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。废活性炭属于危险废物，在厂内按要求建设危废暂存间，危废暂存间按《危险废物贮存污染控制标准》（GB18597-2023）。</w:t>
            </w:r>
          </w:p>
        </w:tc>
      </w:tr>
    </w:tbl>
    <w:p>
      <w:pPr>
        <w:rPr>
          <w:rFonts w:ascii="仿宋_GB2312" w:hAnsi="仿宋_GB2312" w:eastAsia="仿宋_GB2312" w:cs="仿宋_GB2312"/>
          <w:szCs w:val="21"/>
        </w:rPr>
      </w:pPr>
    </w:p>
    <w:sectPr>
      <w:pgSz w:w="16838" w:h="11906" w:orient="landscape"/>
      <w:pgMar w:top="1077" w:right="1531" w:bottom="107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1640F2"/>
    <w:multiLevelType w:val="singleLevel"/>
    <w:tmpl w:val="8A1640F2"/>
    <w:lvl w:ilvl="0" w:tentative="0">
      <w:start w:val="1"/>
      <w:numFmt w:val="decimal"/>
      <w:pStyle w:val="13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2DD956E6"/>
    <w:multiLevelType w:val="singleLevel"/>
    <w:tmpl w:val="2DD956E6"/>
    <w:lvl w:ilvl="0" w:tentative="0">
      <w:start w:val="1"/>
      <w:numFmt w:val="bullet"/>
      <w:pStyle w:val="14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jOTIwNmZkZDZhZWZhNDk2NzhjNDFiMDFlMDI5OWMifQ=="/>
  </w:docVars>
  <w:rsids>
    <w:rsidRoot w:val="00530556"/>
    <w:rsid w:val="00060010"/>
    <w:rsid w:val="000918B5"/>
    <w:rsid w:val="000A543C"/>
    <w:rsid w:val="000D5CC2"/>
    <w:rsid w:val="00112856"/>
    <w:rsid w:val="00113111"/>
    <w:rsid w:val="00187538"/>
    <w:rsid w:val="001A4C73"/>
    <w:rsid w:val="00282DEA"/>
    <w:rsid w:val="002A7AC0"/>
    <w:rsid w:val="00327FC9"/>
    <w:rsid w:val="00493653"/>
    <w:rsid w:val="004E74FC"/>
    <w:rsid w:val="00530556"/>
    <w:rsid w:val="006145A8"/>
    <w:rsid w:val="006208E4"/>
    <w:rsid w:val="00715F51"/>
    <w:rsid w:val="007A7AA5"/>
    <w:rsid w:val="00811153"/>
    <w:rsid w:val="008276F1"/>
    <w:rsid w:val="00850537"/>
    <w:rsid w:val="0089254F"/>
    <w:rsid w:val="008B41A1"/>
    <w:rsid w:val="008C6135"/>
    <w:rsid w:val="008E4A50"/>
    <w:rsid w:val="009B783A"/>
    <w:rsid w:val="00AA61ED"/>
    <w:rsid w:val="00B13C93"/>
    <w:rsid w:val="00B42FDB"/>
    <w:rsid w:val="00B85FCC"/>
    <w:rsid w:val="00BE7AC5"/>
    <w:rsid w:val="00BF2E25"/>
    <w:rsid w:val="00C367A3"/>
    <w:rsid w:val="00CC781C"/>
    <w:rsid w:val="00CF4664"/>
    <w:rsid w:val="00D1755D"/>
    <w:rsid w:val="00DB5051"/>
    <w:rsid w:val="00DF200E"/>
    <w:rsid w:val="00E000B1"/>
    <w:rsid w:val="00E24F6B"/>
    <w:rsid w:val="00F57164"/>
    <w:rsid w:val="00F70428"/>
    <w:rsid w:val="00F77E23"/>
    <w:rsid w:val="01F1752B"/>
    <w:rsid w:val="07AA2C78"/>
    <w:rsid w:val="085C4319"/>
    <w:rsid w:val="09074C1E"/>
    <w:rsid w:val="09312F24"/>
    <w:rsid w:val="1019178E"/>
    <w:rsid w:val="104D5062"/>
    <w:rsid w:val="11E7345E"/>
    <w:rsid w:val="139C2C92"/>
    <w:rsid w:val="184301DF"/>
    <w:rsid w:val="1DCD37A0"/>
    <w:rsid w:val="23E674C1"/>
    <w:rsid w:val="25DF07F5"/>
    <w:rsid w:val="2A0D4055"/>
    <w:rsid w:val="2B4A1794"/>
    <w:rsid w:val="30B62EF1"/>
    <w:rsid w:val="35E17D6C"/>
    <w:rsid w:val="36A1425F"/>
    <w:rsid w:val="36BB1AA7"/>
    <w:rsid w:val="36C40259"/>
    <w:rsid w:val="3B502590"/>
    <w:rsid w:val="3BE22991"/>
    <w:rsid w:val="3C1C4D96"/>
    <w:rsid w:val="400209EE"/>
    <w:rsid w:val="40475908"/>
    <w:rsid w:val="46080298"/>
    <w:rsid w:val="46442D5D"/>
    <w:rsid w:val="4ABB3AB9"/>
    <w:rsid w:val="4B0630BF"/>
    <w:rsid w:val="4DCE2EB7"/>
    <w:rsid w:val="5ADF6273"/>
    <w:rsid w:val="5BF045D0"/>
    <w:rsid w:val="67AD215A"/>
    <w:rsid w:val="68F973D1"/>
    <w:rsid w:val="6B6B3B96"/>
    <w:rsid w:val="6BEB1EBC"/>
    <w:rsid w:val="78B71A52"/>
    <w:rsid w:val="79961C91"/>
    <w:rsid w:val="7C3A7CDC"/>
    <w:rsid w:val="7C68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9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10">
    <w:name w:val="heading 3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autoRedefine/>
    <w:qFormat/>
    <w:uiPriority w:val="0"/>
    <w:pPr>
      <w:autoSpaceDE w:val="0"/>
      <w:autoSpaceDN w:val="0"/>
      <w:jc w:val="left"/>
    </w:pPr>
    <w:rPr>
      <w:rFonts w:hint="eastAsia" w:ascii="宋体" w:hAnsi="Times New Roman" w:eastAsia="宋体" w:cs="Times New Roman"/>
      <w:kern w:val="0"/>
      <w:sz w:val="24"/>
      <w:szCs w:val="24"/>
    </w:rPr>
  </w:style>
  <w:style w:type="paragraph" w:customStyle="1" w:styleId="3">
    <w:name w:val="纯文本1"/>
    <w:basedOn w:val="1"/>
    <w:autoRedefine/>
    <w:qFormat/>
    <w:uiPriority w:val="0"/>
    <w:pPr>
      <w:adjustRightInd w:val="0"/>
    </w:pPr>
    <w:rPr>
      <w:rFonts w:ascii="宋体" w:hAnsi="Courier New"/>
      <w:szCs w:val="20"/>
    </w:rPr>
  </w:style>
  <w:style w:type="paragraph" w:styleId="4">
    <w:name w:val="Body Text First Indent 2"/>
    <w:basedOn w:val="5"/>
    <w:next w:val="6"/>
    <w:autoRedefine/>
    <w:qFormat/>
    <w:uiPriority w:val="0"/>
    <w:pPr>
      <w:ind w:firstLine="420" w:firstLineChars="200"/>
    </w:pPr>
  </w:style>
  <w:style w:type="paragraph" w:styleId="5">
    <w:name w:val="Body Text Indent"/>
    <w:basedOn w:val="1"/>
    <w:next w:val="4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6">
    <w:name w:val="Body Text First Indent"/>
    <w:basedOn w:val="7"/>
    <w:next w:val="1"/>
    <w:qFormat/>
    <w:uiPriority w:val="0"/>
    <w:pPr>
      <w:keepNext w:val="0"/>
      <w:keepLines w:val="0"/>
      <w:widowControl w:val="0"/>
      <w:suppressLineNumbers w:val="0"/>
      <w:spacing w:after="120" w:afterLines="0" w:afterAutospacing="0"/>
      <w:ind w:firstLine="420" w:firstLineChars="100"/>
      <w:jc w:val="both"/>
    </w:pPr>
    <w:rPr>
      <w:rFonts w:hint="default" w:ascii="Times New Roman" w:hAnsi="Times New Roman" w:cs="Times New Roman"/>
      <w:kern w:val="2"/>
      <w:sz w:val="21"/>
      <w:szCs w:val="21"/>
      <w:lang w:val="en-US" w:eastAsia="zh-CN" w:bidi="ar"/>
    </w:rPr>
  </w:style>
  <w:style w:type="paragraph" w:styleId="7">
    <w:name w:val="Body Text"/>
    <w:basedOn w:val="1"/>
    <w:next w:val="8"/>
    <w:autoRedefine/>
    <w:qFormat/>
    <w:uiPriority w:val="0"/>
    <w:pPr>
      <w:autoSpaceDE w:val="0"/>
      <w:autoSpaceDN w:val="0"/>
      <w:adjustRightInd w:val="0"/>
      <w:spacing w:before="147" w:line="360" w:lineRule="auto"/>
      <w:ind w:left="120"/>
    </w:pPr>
    <w:rPr>
      <w:rFonts w:hint="eastAsia" w:ascii="宋体" w:hAnsi="宋体"/>
      <w:kern w:val="0"/>
      <w:sz w:val="24"/>
    </w:rPr>
  </w:style>
  <w:style w:type="paragraph" w:customStyle="1" w:styleId="8">
    <w:name w:val="xl27"/>
    <w:basedOn w:val="1"/>
    <w:next w:val="1"/>
    <w:autoRedefine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kern w:val="0"/>
      <w:szCs w:val="21"/>
    </w:rPr>
  </w:style>
  <w:style w:type="paragraph" w:styleId="11">
    <w:name w:val="Normal Indent"/>
    <w:basedOn w:val="1"/>
    <w:next w:val="1"/>
    <w:autoRedefine/>
    <w:qFormat/>
    <w:uiPriority w:val="99"/>
    <w:pPr>
      <w:spacing w:line="460" w:lineRule="atLeast"/>
      <w:ind w:firstLine="420"/>
    </w:pPr>
    <w:rPr>
      <w:rFonts w:eastAsia="宋体"/>
      <w:sz w:val="24"/>
    </w:rPr>
  </w:style>
  <w:style w:type="paragraph" w:styleId="12">
    <w:name w:val="Plain Text"/>
    <w:basedOn w:val="1"/>
    <w:next w:val="13"/>
    <w:autoRedefine/>
    <w:qFormat/>
    <w:uiPriority w:val="0"/>
    <w:rPr>
      <w:rFonts w:ascii="宋体" w:hAnsi="Courier New" w:eastAsia="仿宋_GB2312"/>
      <w:sz w:val="28"/>
      <w:szCs w:val="20"/>
    </w:rPr>
  </w:style>
  <w:style w:type="paragraph" w:styleId="13">
    <w:name w:val="List Number 5"/>
    <w:basedOn w:val="1"/>
    <w:autoRedefine/>
    <w:qFormat/>
    <w:uiPriority w:val="0"/>
    <w:pPr>
      <w:numPr>
        <w:ilvl w:val="0"/>
        <w:numId w:val="1"/>
      </w:numPr>
    </w:pPr>
  </w:style>
  <w:style w:type="paragraph" w:styleId="14">
    <w:name w:val="List Bullet 5"/>
    <w:basedOn w:val="1"/>
    <w:autoRedefine/>
    <w:qFormat/>
    <w:uiPriority w:val="0"/>
    <w:pPr>
      <w:numPr>
        <w:ilvl w:val="0"/>
        <w:numId w:val="2"/>
      </w:numPr>
    </w:pPr>
  </w:style>
  <w:style w:type="paragraph" w:styleId="15">
    <w:name w:val="footer"/>
    <w:basedOn w:val="1"/>
    <w:link w:val="3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index heading"/>
    <w:basedOn w:val="1"/>
    <w:next w:val="18"/>
    <w:autoRedefine/>
    <w:qFormat/>
    <w:uiPriority w:val="0"/>
    <w:rPr>
      <w:rFonts w:ascii="Arial" w:hAnsi="Arial"/>
      <w:b/>
    </w:rPr>
  </w:style>
  <w:style w:type="paragraph" w:styleId="18">
    <w:name w:val="index 1"/>
    <w:basedOn w:val="1"/>
    <w:next w:val="1"/>
    <w:autoRedefine/>
    <w:qFormat/>
    <w:uiPriority w:val="0"/>
  </w:style>
  <w:style w:type="paragraph" w:styleId="19">
    <w:name w:val="List"/>
    <w:basedOn w:val="1"/>
    <w:autoRedefine/>
    <w:qFormat/>
    <w:uiPriority w:val="0"/>
    <w:pPr>
      <w:ind w:left="200" w:hanging="200" w:hangingChars="200"/>
    </w:pPr>
    <w:rPr>
      <w:szCs w:val="20"/>
    </w:rPr>
  </w:style>
  <w:style w:type="paragraph" w:styleId="20">
    <w:name w:val="Body Text 2"/>
    <w:basedOn w:val="1"/>
    <w:autoRedefine/>
    <w:qFormat/>
    <w:uiPriority w:val="0"/>
    <w:pPr>
      <w:jc w:val="center"/>
    </w:pPr>
  </w:style>
  <w:style w:type="paragraph" w:customStyle="1" w:styleId="23">
    <w:name w:val="表格2"/>
    <w:basedOn w:val="11"/>
    <w:next w:val="20"/>
    <w:qFormat/>
    <w:uiPriority w:val="0"/>
    <w:pPr>
      <w:spacing w:line="240" w:lineRule="auto"/>
      <w:ind w:firstLine="0" w:firstLineChars="0"/>
      <w:jc w:val="center"/>
    </w:pPr>
    <w:rPr>
      <w:rFonts w:ascii="Times New Roman" w:hAnsi="Times New Roman"/>
      <w:sz w:val="21"/>
      <w:szCs w:val="24"/>
    </w:rPr>
  </w:style>
  <w:style w:type="paragraph" w:customStyle="1" w:styleId="24">
    <w:name w:val="1 表头"/>
    <w:basedOn w:val="1"/>
    <w:autoRedefine/>
    <w:qFormat/>
    <w:uiPriority w:val="0"/>
    <w:pPr>
      <w:adjustRightInd w:val="0"/>
      <w:snapToGrid w:val="0"/>
      <w:jc w:val="center"/>
    </w:pPr>
    <w:rPr>
      <w:b/>
      <w:color w:val="000000"/>
      <w:szCs w:val="21"/>
    </w:rPr>
  </w:style>
  <w:style w:type="paragraph" w:customStyle="1" w:styleId="25">
    <w:name w:val="样式1"/>
    <w:basedOn w:val="17"/>
    <w:next w:val="1"/>
    <w:autoRedefine/>
    <w:qFormat/>
    <w:uiPriority w:val="0"/>
    <w:pPr>
      <w:snapToGrid w:val="0"/>
      <w:jc w:val="center"/>
    </w:pPr>
    <w:rPr>
      <w:rFonts w:ascii="宋体" w:eastAsia="宋体"/>
    </w:rPr>
  </w:style>
  <w:style w:type="character" w:customStyle="1" w:styleId="26">
    <w:name w:val="正文文本 (2)_"/>
    <w:basedOn w:val="22"/>
    <w:link w:val="27"/>
    <w:autoRedefine/>
    <w:qFormat/>
    <w:uiPriority w:val="0"/>
    <w:rPr>
      <w:rFonts w:ascii="仿宋" w:eastAsia="仿宋"/>
      <w:kern w:val="0"/>
      <w:sz w:val="13"/>
      <w:szCs w:val="13"/>
    </w:rPr>
  </w:style>
  <w:style w:type="paragraph" w:customStyle="1" w:styleId="27">
    <w:name w:val="正文文本 (2)1"/>
    <w:basedOn w:val="1"/>
    <w:link w:val="26"/>
    <w:autoRedefine/>
    <w:qFormat/>
    <w:uiPriority w:val="0"/>
    <w:pPr>
      <w:shd w:val="clear" w:color="auto" w:fill="FFFFFF"/>
      <w:spacing w:line="259" w:lineRule="exact"/>
      <w:ind w:firstLine="300"/>
      <w:jc w:val="distribute"/>
    </w:pPr>
    <w:rPr>
      <w:rFonts w:ascii="仿宋" w:eastAsia="仿宋"/>
      <w:kern w:val="0"/>
      <w:sz w:val="13"/>
      <w:szCs w:val="13"/>
    </w:rPr>
  </w:style>
  <w:style w:type="paragraph" w:customStyle="1" w:styleId="28">
    <w:name w:val="本文正文"/>
    <w:basedOn w:val="1"/>
    <w:autoRedefine/>
    <w:qFormat/>
    <w:uiPriority w:val="0"/>
    <w:pPr>
      <w:autoSpaceDE w:val="0"/>
      <w:autoSpaceDN w:val="0"/>
      <w:adjustRightInd w:val="0"/>
      <w:spacing w:line="300" w:lineRule="auto"/>
      <w:ind w:firstLine="560" w:firstLineChars="200"/>
      <w:textAlignment w:val="baseline"/>
    </w:pPr>
    <w:rPr>
      <w:rFonts w:ascii="Times New Roman" w:hAnsi="Times New Roman"/>
      <w:sz w:val="28"/>
      <w:szCs w:val="20"/>
    </w:rPr>
  </w:style>
  <w:style w:type="paragraph" w:customStyle="1" w:styleId="29">
    <w:name w:val="表格内"/>
    <w:basedOn w:val="1"/>
    <w:autoRedefine/>
    <w:qFormat/>
    <w:uiPriority w:val="0"/>
    <w:pPr>
      <w:widowControl/>
      <w:snapToGrid w:val="0"/>
      <w:spacing w:line="360" w:lineRule="exact"/>
      <w:jc w:val="center"/>
    </w:pPr>
    <w:rPr>
      <w:rFonts w:ascii="宋体" w:hAnsi="宋体" w:cs="宋体"/>
      <w:kern w:val="0"/>
      <w:sz w:val="24"/>
      <w:szCs w:val="21"/>
    </w:rPr>
  </w:style>
  <w:style w:type="character" w:customStyle="1" w:styleId="30">
    <w:name w:val="页眉 Char"/>
    <w:basedOn w:val="22"/>
    <w:link w:val="1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1">
    <w:name w:val="页脚 Char"/>
    <w:basedOn w:val="22"/>
    <w:link w:val="1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918</Words>
  <Characters>1026</Characters>
  <Lines>9</Lines>
  <Paragraphs>2</Paragraphs>
  <TotalTime>2</TotalTime>
  <ScaleCrop>false</ScaleCrop>
  <LinksUpToDate>false</LinksUpToDate>
  <CharactersWithSpaces>1032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2022-04-13T03:37:00Z</dcterms:created>
  <dc:creator>Administrator</dc:creator>
  <cp:lastModifiedBy>刘彦辰</cp:lastModifiedBy>
  <cp:lastPrinted>2022-04-19T05:58:00Z</cp:lastPrinted>
  <dcterms:modified xsi:type="dcterms:W3CDTF">2024-02-08T09:30:47Z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466515B21FE74CDB8EEA656982632BAD_13</vt:lpwstr>
  </property>
  <property fmtid="{D5CDD505-2E9C-101B-9397-08002B2CF9AE}" pid="4" name="commondata">
    <vt:lpwstr>eyJoZGlkIjoiZjlmYzk2NWJkMWQ3ZjY5YzdlMjIzMzcyOTVmYTVjNGQifQ==</vt:lpwstr>
  </property>
</Properties>
</file>