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>
      <w:pPr>
        <w:spacing w:line="800" w:lineRule="exact"/>
        <w:jc w:val="center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 xml:space="preserve">                                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师市环审〔202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〕</w:t>
      </w:r>
      <w:r>
        <w:rPr>
          <w:rFonts w:hint="eastAsia" w:ascii="仿宋_GB2312" w:eastAsia="仿宋_GB2312"/>
          <w:snapToGrid w:val="0"/>
          <w:kern w:val="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napToGrid w:val="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zh-CN" w:eastAsia="zh-CN"/>
        </w:rPr>
      </w:pPr>
      <w:r>
        <w:rPr>
          <w:rFonts w:hint="eastAsia" w:ascii="方正小标宋简体" w:hAnsi="宋体" w:eastAsia="方正小标宋简体"/>
          <w:bCs/>
          <w:snapToGrid w:val="0"/>
          <w:kern w:val="0"/>
          <w:sz w:val="44"/>
          <w:szCs w:val="44"/>
        </w:rPr>
        <w:t>关于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zh-CN" w:eastAsia="zh-CN"/>
        </w:rPr>
        <w:t>第七师124团新增粮油产能基础建设项目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zh-CN"/>
        </w:rPr>
        <w:t>环</w:t>
      </w:r>
      <w:r>
        <w:rPr>
          <w:rFonts w:hint="eastAsia" w:ascii="方正小标宋简体" w:eastAsia="方正小标宋简体"/>
          <w:sz w:val="44"/>
          <w:szCs w:val="44"/>
          <w:lang w:val="zh-CN"/>
        </w:rPr>
        <w:t>境影响报告</w:t>
      </w:r>
      <w:r>
        <w:rPr>
          <w:rFonts w:hint="eastAsia" w:ascii="方正小标宋简体" w:eastAsia="方正小标宋简体"/>
          <w:sz w:val="44"/>
          <w:szCs w:val="44"/>
        </w:rPr>
        <w:t>表</w:t>
      </w:r>
      <w:r>
        <w:rPr>
          <w:rFonts w:hint="eastAsia" w:ascii="方正小标宋简体" w:hAnsi="宋体" w:eastAsia="方正小标宋简体"/>
          <w:bCs/>
          <w:snapToGrid w:val="0"/>
          <w:kern w:val="0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新疆农垦现代化农业产业发展集团有限公司：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你公司《关于审批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〈第七师124团新增粮油产能基础建设项目环境影响报告表〉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的请示》收悉。经研究，批复如下：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一、该项目位于七师124团7连、8连。项目区渠道起点坐标为东经44°33′46.402″，北纬84°8′8.610″，终点坐标东经44°34′27.412″，北纬84°7′21.221″；道路起点坐标东经44°34′41.051″，北纬84°8′15.421″，终点坐标东经44°34′42.792″，北纬84°7′44.052″；输电线路起点东经44°35′40.492″，北纬84°9′0.861″，终点坐标东经44°34′32.703″，北纬84°7′28.643″；灌区中心坐标为东经44°35′13.471″，北纬84°7′39.332″。项目主要建设内容有平整土地1870.91亩；新建斗渠2.40千米；新建1个首部，2个滴灌系统，控制灌溉面积1662亩；新建田间道路共6条，总长度为13.82千米；新建输配电工程包括380伏输电线路100米，10千伏输电线路3.9千米；新建农田防护林工程4条，长5.05千米，面积85.43亩。项目总投资1382.88万元，其中环保投资16万元，占总投资的1.16%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二、项目实施后会对环境造成一定不利影响，必须严格落实各项污染防治和生态环境保护措施，采取严格的环境风险防范措施、环境管理制度、环境监控和应急措施。综合考虑，我局原则同意该项目环境影响</w:t>
      </w:r>
      <w:r>
        <w:rPr>
          <w:rFonts w:hint="eastAsia" w:eastAsia="仿宋_GB2312" w:cs="Times New Roman"/>
          <w:sz w:val="32"/>
          <w:szCs w:val="32"/>
          <w:lang w:eastAsia="zh-CN"/>
        </w:rPr>
        <w:t>报告表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中所列建设项目的性质、规模、地点、工艺和环境保护对策措施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项目建设和运营中应重点做好的工作：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严格落实大气污染防治措施。规范施工营地，施工区域设置围墙；施工器械、建筑材料分类停放和堆存；及时清运建筑垃圾和挖掘土石方，对施工车辆进行清洗；合理安排施工计划，控制运输路线及运输时间；遇大风天气停止施工作业；施工场地、施工道路扬尘采取洒水和及时清扫的抑尘措施；加强路面养护，控制运输车辆装载量，不宜装载过满，采取遮盖、密闭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农作物播种、中耕、犁地、平地和收割采用改进的农用机械降低扬尘产生量，采用符合国标要求机械，使用合格燃油。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严格落实水污染防治措施。施工场地设置防渗沉淀池，砼拌和系统冲洗废水、施工废水经收集排入防渗沉淀池处理后回用于场地及道路降尘；试压废水回用于施工区洒水降尘；养护废水全部蒸发；废水严禁排入界排渠及双河西干渠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项目产生的生活污水均依托职工居民区污水处理设施，反冲洗废水排至沉淀池内，经沉淀后回用；灌溉退水经土壤渗入灌区排渠内，最终汇入界排渠内。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地下水和土壤污染防治。测土配方施肥、水肥一体化、控制农药与化肥施用种类及数量；使用低毒低残留农药、有机肥等；灌区内建设排渠，控制地下水水位；采取轮耕、休耕制度，不进行单一作物连续种植；灌区内建设排渠，控制地下水水位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（四）落实生态保护措施。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施工期间划定施工区域，强化施工管理，增强施工人员的环境保护意识，严格控制施工人员、施工机械的范围，严禁随意扩大扰动范围；缩小施工作业面和减少扰动面积；做好土石方平衡，降低工程开挖造成的水土流失；合理安排施工时间及工序，避开大风天气作业，弃土及时处理；严格按施工方案要求在指定地点堆放临时土石方；施工作业结束后，及时平整各类施工迹地，恢复原有地貌，防止新增水土流失。项目因地制宜地做好开采场地的恢复工作，并采取水土保持措施，防止新增水土流失；开采完毕后及时进行土地平整，迹地恢复；通过采取一边开采一边土地平整、增加洒水降尘频次、植树种草等生态恢复措施，防止项目区土地的进一步沙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）严格落实噪声污染防治措施。选用低噪声机械和设备，加强机械设备的维修、管理，使用减振座垫与隔声装置；合理安排高噪声施工作业的时间，严格控制强噪声机械的作业时间。在采取以上降噪措施后，厂界噪声排放满足《工业企业厂界环境噪声排放标准》（GB12348-2008）中1类标准要求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）固体废物实施分类管理并妥善处理处置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施工建筑垃圾回收利用，不能回收利用的及时清运至124团建筑垃圾填埋场处置；焊接废料收集后送至滴灌带厂家综合利用；施工结束后，拆除各种临时施工设施，并及时平整土地。运营期废作物秸秆回用农田；废弃滴灌带收集后运至滴灌带厂回收利用；沉淀池沉沙用于填平低洼处；农资产生的废包装由各户进行分别收集，暂存在农户家内，各自综合利用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zh-CN" w:eastAsia="zh-CN" w:bidi="ar-SA"/>
        </w:rPr>
        <w:t>。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废机油、沾染有废矿物油的废手套暂存于124团机械维修厂30平方米危险废物暂存间内，定期交由有资质的单位进行处置；废弃农药包装物收集后交由农药售卖点，最终由农药生产厂家回收利用。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危险废物收集、运输须按照《危险废物收集 贮存 运输技术规范》（HJ2025-2012）和《危险废物转移管理办法》要求进行。生活垃圾集中收集后，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由124团环卫部门定期清运。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）在工程运营过程中，应建立畅通的公众参与平台，加强宣传与沟通工作，及时解决公众提出的合理环境诉求。定期发布企业环境信息，并主动接受社会监督。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四、项目建设必须严格执行配套的环境保护设施与主体工程同时设计、同时施工、同时投产使用的环境保护“三同时”制度。施工招标文件和施工合同招标文件中应明确环保条款和责任，项目竣工后，须按规定程序实施竣工环境保护验收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五、环境影响</w:t>
      </w:r>
      <w:r>
        <w:rPr>
          <w:rFonts w:hint="eastAsia" w:asci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报告表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经批准后，该项目的性质、规模、地点、生产工艺和环境保护措施发生重大变动，且可能导致环境影响显著变化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特别是不利环境影响加重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的，应当重新报批该项目环境影响评价报告。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六、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我局委托师市生态环境保护综合行政执法支队，1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团经济发展办公室组织开展该项目的“三同时”监督检查和日常监督管理工作。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、你单位应在接到本批复后20个工作日内，将批准后的环境影响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报告表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送师市生态环境保护综合行政执法支队，1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团经济发展办公室，并按规定接受各级生态环境主管部门的监督检查。</w:t>
      </w:r>
    </w:p>
    <w:p>
      <w:pPr>
        <w:spacing w:line="74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bookmarkStart w:id="0" w:name="_GoBack"/>
      <w:bookmarkEnd w:id="0"/>
    </w:p>
    <w:p>
      <w:pPr>
        <w:spacing w:line="74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第七师胡杨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 xml:space="preserve">河市生态环境局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0" w:firstLineChars="1500"/>
        <w:textAlignment w:val="auto"/>
        <w:rPr>
          <w:rFonts w:hint="eastAsia" w:ascii="仿宋_GB2312" w:eastAsia="仿宋_GB2312"/>
          <w:snapToGrid w:val="0"/>
          <w:kern w:val="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月2</w:t>
      </w:r>
      <w:r>
        <w:rPr>
          <w:rFonts w:hint="eastAsia" w:eastAsia="仿宋_GB2312" w:cs="Times New Roman"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日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386715</wp:posOffset>
                </wp:positionV>
                <wp:extent cx="6139815" cy="8890"/>
                <wp:effectExtent l="0" t="0" r="0" b="0"/>
                <wp:wrapNone/>
                <wp:docPr id="1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815" cy="889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5" o:spid="_x0000_s1026" o:spt="32" type="#_x0000_t32" style="position:absolute;left:0pt;margin-left:-12.7pt;margin-top:30.45pt;height:0.7pt;width:483.45pt;z-index:251659264;mso-width-relative:page;mso-height-relative:page;" filled="f" stroked="t" coordsize="21600,21600" o:gfxdata="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SqZz9cAAAAJAQAADwAAAAAAAAABACAAAAAiAAAAZHJzL2Rvd25y&#10;ZXYueG1sUEsBAhQAFAAAAAgAh07iQCwGsnv/AQAA9AMAAA4AAAAAAAAAAQAgAAAAJgEAAGRycy9l&#10;Mm9Eb2MueG1sUEsFBgAAAAAGAAYAWQEAAJc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ind w:right="210" w:rightChars="100"/>
        <w:rPr>
          <w:rFonts w:ascii="仿宋_GB2312" w:hAnsi="华文仿宋" w:eastAsia="仿宋_GB2312" w:cs="仿宋_GB2312"/>
          <w:spacing w:val="-11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w:t>抄送：师市生态环境保护综合行政执法支队，12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w:t>团经济发展办公室。</w:t>
      </w:r>
    </w:p>
    <w:p>
      <w:pPr>
        <w:spacing w:line="600" w:lineRule="exact"/>
        <w:ind w:right="210" w:rightChars="100"/>
        <w:rPr>
          <w:rFonts w:hint="eastAsia" w:eastAsia="仿宋_GB2312"/>
          <w:highlight w:val="none"/>
          <w:lang w:val="en-US" w:eastAsia="zh-CN"/>
        </w:rPr>
      </w:pP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372745</wp:posOffset>
                </wp:positionV>
                <wp:extent cx="6130925" cy="19685"/>
                <wp:effectExtent l="0" t="9525" r="3175" b="27940"/>
                <wp:wrapNone/>
                <wp:docPr id="3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925" cy="1968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4" o:spid="_x0000_s1026" o:spt="32" type="#_x0000_t32" style="position:absolute;left:0pt;margin-left:-12pt;margin-top:29.35pt;height:1.55pt;width:482.75pt;z-index:251661312;mso-width-relative:page;mso-height-relative:page;" filled="f" stroked="t" coordsize="21600,21600" o:gfxdata="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Te3+nXAAAACQEAAA8AAAAAAAAAAQAgAAAAIgAAAGRycy9kb3ducmV2&#10;LnhtbFBLAQIUABQAAAAIAIdO4kDzSsro/QEAAPUDAAAOAAAAAAAAAAEAIAAAACYBAABkcnMvZTJv&#10;RG9jLnhtbFBLBQYAAAAABgAGAFkBAACV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0</wp:posOffset>
                </wp:positionV>
                <wp:extent cx="6102350" cy="11430"/>
                <wp:effectExtent l="0" t="4445" r="12700" b="12700"/>
                <wp:wrapNone/>
                <wp:docPr id="2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2350" cy="114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3" o:spid="_x0000_s1026" o:spt="32" type="#_x0000_t32" style="position:absolute;left:0pt;margin-left:-11.25pt;margin-top:0pt;height:0.9pt;width:480.5pt;z-index:251660288;mso-width-relative:page;mso-height-relative:page;" filled="f" stroked="t" coordsize="21600,21600" o:gfxdata="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36I1DUAAAABgEAAA8AAAAAAAAAAQAgAAAAIgAAAGRycy9kb3ducmV2&#10;LnhtbFBLAQIUABQAAAAIAIdO4kB5x0x3AAIAAPQDAAAOAAAAAAAAAAEAIAAAACM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w:t xml:space="preserve">兵团第七师胡杨河市生态环境局              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w:t>202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w:t>日印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  <w:lang w:val="en-US" w:eastAsia="zh-CN"/>
        </w:rPr>
        <w:t>发</w:t>
      </w:r>
    </w:p>
    <w:sectPr>
      <w:pgSz w:w="11906" w:h="16838"/>
      <w:pgMar w:top="2098" w:right="1247" w:bottom="170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OTIwNmZkZDZhZWZhNDk2NzhjNDFiMDFlMDI5OWMifQ=="/>
    <w:docVar w:name="KSO_WPS_MARK_KEY" w:val="dbddd997-2c89-4ac9-b7b8-c3da244e1e58"/>
  </w:docVars>
  <w:rsids>
    <w:rsidRoot w:val="00276F11"/>
    <w:rsid w:val="000C735D"/>
    <w:rsid w:val="0017399A"/>
    <w:rsid w:val="00276F11"/>
    <w:rsid w:val="002F5BFA"/>
    <w:rsid w:val="003C63A5"/>
    <w:rsid w:val="00470849"/>
    <w:rsid w:val="00473F36"/>
    <w:rsid w:val="006811F6"/>
    <w:rsid w:val="00774449"/>
    <w:rsid w:val="008360C6"/>
    <w:rsid w:val="008B2471"/>
    <w:rsid w:val="00AB4F5D"/>
    <w:rsid w:val="00CA2F1B"/>
    <w:rsid w:val="00CA2F57"/>
    <w:rsid w:val="00D12ADF"/>
    <w:rsid w:val="00D457D0"/>
    <w:rsid w:val="00E55EA5"/>
    <w:rsid w:val="00FE3A81"/>
    <w:rsid w:val="011F3615"/>
    <w:rsid w:val="012B760E"/>
    <w:rsid w:val="019A6083"/>
    <w:rsid w:val="01DF069B"/>
    <w:rsid w:val="01F4425F"/>
    <w:rsid w:val="0208184A"/>
    <w:rsid w:val="022B1D8E"/>
    <w:rsid w:val="02567379"/>
    <w:rsid w:val="03320C38"/>
    <w:rsid w:val="037A235F"/>
    <w:rsid w:val="03A938F4"/>
    <w:rsid w:val="03DF1528"/>
    <w:rsid w:val="042C5F7A"/>
    <w:rsid w:val="04850EBC"/>
    <w:rsid w:val="055E14E7"/>
    <w:rsid w:val="05DA1B24"/>
    <w:rsid w:val="06482C28"/>
    <w:rsid w:val="06D45EBC"/>
    <w:rsid w:val="08044B24"/>
    <w:rsid w:val="082A01FE"/>
    <w:rsid w:val="08CA3F78"/>
    <w:rsid w:val="09D025FA"/>
    <w:rsid w:val="0A19265E"/>
    <w:rsid w:val="0BD82C34"/>
    <w:rsid w:val="0BFB278E"/>
    <w:rsid w:val="0C280139"/>
    <w:rsid w:val="0D083900"/>
    <w:rsid w:val="0D0850F4"/>
    <w:rsid w:val="0D0857D3"/>
    <w:rsid w:val="0D1D0A27"/>
    <w:rsid w:val="0D6F614B"/>
    <w:rsid w:val="0E82541D"/>
    <w:rsid w:val="0EAE2D6B"/>
    <w:rsid w:val="0F9D2257"/>
    <w:rsid w:val="10694FCD"/>
    <w:rsid w:val="10D51AC3"/>
    <w:rsid w:val="10F7065C"/>
    <w:rsid w:val="11176767"/>
    <w:rsid w:val="114A24FF"/>
    <w:rsid w:val="117977C8"/>
    <w:rsid w:val="119D38E8"/>
    <w:rsid w:val="11B3721E"/>
    <w:rsid w:val="11B554D8"/>
    <w:rsid w:val="125B6A06"/>
    <w:rsid w:val="12F00472"/>
    <w:rsid w:val="13220A7E"/>
    <w:rsid w:val="134E7150"/>
    <w:rsid w:val="14A4627C"/>
    <w:rsid w:val="14EF59F8"/>
    <w:rsid w:val="156616D0"/>
    <w:rsid w:val="1568419C"/>
    <w:rsid w:val="15781FA2"/>
    <w:rsid w:val="15CB6473"/>
    <w:rsid w:val="16B84C94"/>
    <w:rsid w:val="175A1C43"/>
    <w:rsid w:val="177D48A8"/>
    <w:rsid w:val="178040F6"/>
    <w:rsid w:val="19237D0D"/>
    <w:rsid w:val="193B4C02"/>
    <w:rsid w:val="194D6120"/>
    <w:rsid w:val="19F14296"/>
    <w:rsid w:val="1A316160"/>
    <w:rsid w:val="1AB8362B"/>
    <w:rsid w:val="1ADC1901"/>
    <w:rsid w:val="1AE32AE3"/>
    <w:rsid w:val="1AE80F0E"/>
    <w:rsid w:val="1B4E4B64"/>
    <w:rsid w:val="1B8C46FD"/>
    <w:rsid w:val="1BB95666"/>
    <w:rsid w:val="1C4C39FF"/>
    <w:rsid w:val="1C68119F"/>
    <w:rsid w:val="1C6C7287"/>
    <w:rsid w:val="1C882170"/>
    <w:rsid w:val="1CE425FF"/>
    <w:rsid w:val="1D9438EB"/>
    <w:rsid w:val="1DBC7328"/>
    <w:rsid w:val="1E2C75CE"/>
    <w:rsid w:val="1E2E7DE4"/>
    <w:rsid w:val="1ECF6C41"/>
    <w:rsid w:val="1F070516"/>
    <w:rsid w:val="1F9520E1"/>
    <w:rsid w:val="1FAA0A5D"/>
    <w:rsid w:val="215B3AD4"/>
    <w:rsid w:val="217817F1"/>
    <w:rsid w:val="21E85A71"/>
    <w:rsid w:val="239E037B"/>
    <w:rsid w:val="24386783"/>
    <w:rsid w:val="252E6DA6"/>
    <w:rsid w:val="25E709A2"/>
    <w:rsid w:val="26763683"/>
    <w:rsid w:val="26A711AF"/>
    <w:rsid w:val="27CF3097"/>
    <w:rsid w:val="280C5501"/>
    <w:rsid w:val="28705070"/>
    <w:rsid w:val="28792B0F"/>
    <w:rsid w:val="28874489"/>
    <w:rsid w:val="29974C98"/>
    <w:rsid w:val="2ADD0909"/>
    <w:rsid w:val="2B3E762F"/>
    <w:rsid w:val="2B500AD0"/>
    <w:rsid w:val="2CBB25B6"/>
    <w:rsid w:val="2D0502BF"/>
    <w:rsid w:val="2D395F18"/>
    <w:rsid w:val="2D3F3CB9"/>
    <w:rsid w:val="2D4C5E5B"/>
    <w:rsid w:val="2DA1663F"/>
    <w:rsid w:val="2DCA2536"/>
    <w:rsid w:val="2E471017"/>
    <w:rsid w:val="2EC63306"/>
    <w:rsid w:val="2EF32ED4"/>
    <w:rsid w:val="2F0470B2"/>
    <w:rsid w:val="2F144540"/>
    <w:rsid w:val="2F3A1488"/>
    <w:rsid w:val="2F493346"/>
    <w:rsid w:val="2F906F9E"/>
    <w:rsid w:val="2FB26E35"/>
    <w:rsid w:val="302D0A79"/>
    <w:rsid w:val="329D3C76"/>
    <w:rsid w:val="331956B0"/>
    <w:rsid w:val="34153A96"/>
    <w:rsid w:val="34AD3E21"/>
    <w:rsid w:val="34F84858"/>
    <w:rsid w:val="350605AB"/>
    <w:rsid w:val="358360C4"/>
    <w:rsid w:val="35916CC5"/>
    <w:rsid w:val="35A15C29"/>
    <w:rsid w:val="3621061F"/>
    <w:rsid w:val="36624964"/>
    <w:rsid w:val="37447511"/>
    <w:rsid w:val="37A0651B"/>
    <w:rsid w:val="380900D2"/>
    <w:rsid w:val="381A2A9B"/>
    <w:rsid w:val="38210799"/>
    <w:rsid w:val="386F43A6"/>
    <w:rsid w:val="39011657"/>
    <w:rsid w:val="391E278A"/>
    <w:rsid w:val="395B7D07"/>
    <w:rsid w:val="39E82FD1"/>
    <w:rsid w:val="3ACD20A4"/>
    <w:rsid w:val="3B2D4B6E"/>
    <w:rsid w:val="3B3F320C"/>
    <w:rsid w:val="3C3E7B4A"/>
    <w:rsid w:val="3CAD164C"/>
    <w:rsid w:val="3E3B45CB"/>
    <w:rsid w:val="3E3E33F5"/>
    <w:rsid w:val="3E471CD1"/>
    <w:rsid w:val="3E52243B"/>
    <w:rsid w:val="3E8E68D9"/>
    <w:rsid w:val="3E94717B"/>
    <w:rsid w:val="3ECA2E88"/>
    <w:rsid w:val="402F2F8A"/>
    <w:rsid w:val="40B478E0"/>
    <w:rsid w:val="4108526A"/>
    <w:rsid w:val="415E52FD"/>
    <w:rsid w:val="42207C9F"/>
    <w:rsid w:val="42A0775A"/>
    <w:rsid w:val="42B90749"/>
    <w:rsid w:val="431B0F62"/>
    <w:rsid w:val="437C6CC8"/>
    <w:rsid w:val="43BC2248"/>
    <w:rsid w:val="453019EC"/>
    <w:rsid w:val="45661BBB"/>
    <w:rsid w:val="45BB0A45"/>
    <w:rsid w:val="45EC2C50"/>
    <w:rsid w:val="46B64BCA"/>
    <w:rsid w:val="46F5281C"/>
    <w:rsid w:val="47673D21"/>
    <w:rsid w:val="47A610D1"/>
    <w:rsid w:val="48303521"/>
    <w:rsid w:val="48874A0F"/>
    <w:rsid w:val="489D0F39"/>
    <w:rsid w:val="48BB3603"/>
    <w:rsid w:val="48EC4B41"/>
    <w:rsid w:val="4945499F"/>
    <w:rsid w:val="497D41A1"/>
    <w:rsid w:val="49E82A9E"/>
    <w:rsid w:val="4A0556A3"/>
    <w:rsid w:val="4A070A3F"/>
    <w:rsid w:val="4A0E0F1C"/>
    <w:rsid w:val="4A56033C"/>
    <w:rsid w:val="4B0A6D9C"/>
    <w:rsid w:val="4BCF1C3B"/>
    <w:rsid w:val="4C4B5488"/>
    <w:rsid w:val="4C54089F"/>
    <w:rsid w:val="4D012C47"/>
    <w:rsid w:val="4DCE4298"/>
    <w:rsid w:val="4DE95A5B"/>
    <w:rsid w:val="4E110D54"/>
    <w:rsid w:val="4E614892"/>
    <w:rsid w:val="4E64762F"/>
    <w:rsid w:val="4E7917D2"/>
    <w:rsid w:val="4E8D333D"/>
    <w:rsid w:val="4EA32287"/>
    <w:rsid w:val="4EE75B8E"/>
    <w:rsid w:val="4F4611CB"/>
    <w:rsid w:val="4F786330"/>
    <w:rsid w:val="4FD82FE3"/>
    <w:rsid w:val="5066107C"/>
    <w:rsid w:val="50C00C4C"/>
    <w:rsid w:val="51054B4F"/>
    <w:rsid w:val="51890FBD"/>
    <w:rsid w:val="51A00F7F"/>
    <w:rsid w:val="51C012A4"/>
    <w:rsid w:val="5358411B"/>
    <w:rsid w:val="5362156F"/>
    <w:rsid w:val="539B67A3"/>
    <w:rsid w:val="53B41E2C"/>
    <w:rsid w:val="54E04A09"/>
    <w:rsid w:val="55A45BE7"/>
    <w:rsid w:val="5664471C"/>
    <w:rsid w:val="566505FA"/>
    <w:rsid w:val="56951575"/>
    <w:rsid w:val="56B132E4"/>
    <w:rsid w:val="56BC7872"/>
    <w:rsid w:val="56E33461"/>
    <w:rsid w:val="57272BE3"/>
    <w:rsid w:val="57ED0C21"/>
    <w:rsid w:val="58222359"/>
    <w:rsid w:val="5828002B"/>
    <w:rsid w:val="5859712B"/>
    <w:rsid w:val="5879642E"/>
    <w:rsid w:val="587F00BF"/>
    <w:rsid w:val="58AB38E0"/>
    <w:rsid w:val="59382688"/>
    <w:rsid w:val="59715FF1"/>
    <w:rsid w:val="59AB4C5B"/>
    <w:rsid w:val="59CB4F4F"/>
    <w:rsid w:val="5A332211"/>
    <w:rsid w:val="5A63075C"/>
    <w:rsid w:val="5A7C6850"/>
    <w:rsid w:val="5AD523F3"/>
    <w:rsid w:val="5AFC14D7"/>
    <w:rsid w:val="5BB174FE"/>
    <w:rsid w:val="5BC0495D"/>
    <w:rsid w:val="5BDB688B"/>
    <w:rsid w:val="5C8D1B25"/>
    <w:rsid w:val="5CB1445B"/>
    <w:rsid w:val="5CCC4780"/>
    <w:rsid w:val="5D1C3A57"/>
    <w:rsid w:val="5D206CE2"/>
    <w:rsid w:val="5D2E467E"/>
    <w:rsid w:val="5DD22D84"/>
    <w:rsid w:val="5E097975"/>
    <w:rsid w:val="5EEE26F1"/>
    <w:rsid w:val="5EFB0B4F"/>
    <w:rsid w:val="5F37006F"/>
    <w:rsid w:val="5F59643E"/>
    <w:rsid w:val="5F9D29D0"/>
    <w:rsid w:val="5FEA3075"/>
    <w:rsid w:val="5FEC7493"/>
    <w:rsid w:val="60003F7D"/>
    <w:rsid w:val="60557021"/>
    <w:rsid w:val="60DD233F"/>
    <w:rsid w:val="60E4353B"/>
    <w:rsid w:val="619E127D"/>
    <w:rsid w:val="61C645A7"/>
    <w:rsid w:val="61E4773B"/>
    <w:rsid w:val="624D0976"/>
    <w:rsid w:val="628579A5"/>
    <w:rsid w:val="630D7CBC"/>
    <w:rsid w:val="632240DD"/>
    <w:rsid w:val="632E04EF"/>
    <w:rsid w:val="638501FD"/>
    <w:rsid w:val="63CE3853"/>
    <w:rsid w:val="63EF2C60"/>
    <w:rsid w:val="64517CD7"/>
    <w:rsid w:val="648D53F9"/>
    <w:rsid w:val="648E070A"/>
    <w:rsid w:val="64AF209B"/>
    <w:rsid w:val="65276CAA"/>
    <w:rsid w:val="658B78B3"/>
    <w:rsid w:val="65FD087F"/>
    <w:rsid w:val="665C7047"/>
    <w:rsid w:val="66E6101E"/>
    <w:rsid w:val="67353E45"/>
    <w:rsid w:val="67457DC9"/>
    <w:rsid w:val="676F6487"/>
    <w:rsid w:val="67922349"/>
    <w:rsid w:val="68305468"/>
    <w:rsid w:val="68905B0E"/>
    <w:rsid w:val="68A644C9"/>
    <w:rsid w:val="68AA3739"/>
    <w:rsid w:val="69362BFF"/>
    <w:rsid w:val="69714C56"/>
    <w:rsid w:val="6A8301FA"/>
    <w:rsid w:val="6A8C654F"/>
    <w:rsid w:val="6AA44258"/>
    <w:rsid w:val="6ABB5BB8"/>
    <w:rsid w:val="6AC03BE3"/>
    <w:rsid w:val="6ACC4104"/>
    <w:rsid w:val="6B8F5FD6"/>
    <w:rsid w:val="6BBA13F0"/>
    <w:rsid w:val="6BC95E78"/>
    <w:rsid w:val="6C67794C"/>
    <w:rsid w:val="6CB30E44"/>
    <w:rsid w:val="6D1621E5"/>
    <w:rsid w:val="6D6C7AA8"/>
    <w:rsid w:val="6DF667CF"/>
    <w:rsid w:val="6DFF2601"/>
    <w:rsid w:val="6E8329B6"/>
    <w:rsid w:val="6ED93540"/>
    <w:rsid w:val="6F6275F7"/>
    <w:rsid w:val="71585173"/>
    <w:rsid w:val="715B6DC4"/>
    <w:rsid w:val="71DE0D44"/>
    <w:rsid w:val="71EB593E"/>
    <w:rsid w:val="728515C4"/>
    <w:rsid w:val="731256D6"/>
    <w:rsid w:val="73451021"/>
    <w:rsid w:val="735262F3"/>
    <w:rsid w:val="73BB406C"/>
    <w:rsid w:val="74225AD5"/>
    <w:rsid w:val="742D744A"/>
    <w:rsid w:val="748627F8"/>
    <w:rsid w:val="74D70B60"/>
    <w:rsid w:val="75017EC6"/>
    <w:rsid w:val="751E7A5A"/>
    <w:rsid w:val="753F107B"/>
    <w:rsid w:val="755C2A4B"/>
    <w:rsid w:val="75AE0D7A"/>
    <w:rsid w:val="75CE6E08"/>
    <w:rsid w:val="75D21884"/>
    <w:rsid w:val="75FA70B6"/>
    <w:rsid w:val="764F600F"/>
    <w:rsid w:val="76BC1255"/>
    <w:rsid w:val="7718676A"/>
    <w:rsid w:val="77531C6F"/>
    <w:rsid w:val="777E1814"/>
    <w:rsid w:val="78423B58"/>
    <w:rsid w:val="789214BA"/>
    <w:rsid w:val="789424EB"/>
    <w:rsid w:val="789C74A5"/>
    <w:rsid w:val="78AF5745"/>
    <w:rsid w:val="78CF4CBD"/>
    <w:rsid w:val="793A4F8C"/>
    <w:rsid w:val="793B2F96"/>
    <w:rsid w:val="79950F32"/>
    <w:rsid w:val="7A1F0A75"/>
    <w:rsid w:val="7A580DE8"/>
    <w:rsid w:val="7A816F4A"/>
    <w:rsid w:val="7A8C7C72"/>
    <w:rsid w:val="7AE81AC0"/>
    <w:rsid w:val="7B6E17E3"/>
    <w:rsid w:val="7B89456C"/>
    <w:rsid w:val="7BC61722"/>
    <w:rsid w:val="7BF1715C"/>
    <w:rsid w:val="7C24555F"/>
    <w:rsid w:val="7C5E12A7"/>
    <w:rsid w:val="7C8A307B"/>
    <w:rsid w:val="7CAF525D"/>
    <w:rsid w:val="7CE92B76"/>
    <w:rsid w:val="7DE12E05"/>
    <w:rsid w:val="7DFA0405"/>
    <w:rsid w:val="7E27709E"/>
    <w:rsid w:val="7EA62FC7"/>
    <w:rsid w:val="7EEE4296"/>
    <w:rsid w:val="7F4A6DAE"/>
    <w:rsid w:val="7F69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b/>
      <w:kern w:val="44"/>
      <w:sz w:val="44"/>
    </w:rPr>
  </w:style>
  <w:style w:type="paragraph" w:styleId="3">
    <w:name w:val="Body Text Indent"/>
    <w:basedOn w:val="1"/>
    <w:next w:val="4"/>
    <w:link w:val="21"/>
    <w:qFormat/>
    <w:uiPriority w:val="0"/>
    <w:pPr>
      <w:ind w:firstLine="752" w:firstLineChars="235"/>
    </w:pPr>
    <w:rPr>
      <w:sz w:val="32"/>
    </w:rPr>
  </w:style>
  <w:style w:type="paragraph" w:styleId="4">
    <w:name w:val="Body Text Indent 2"/>
    <w:basedOn w:val="1"/>
    <w:next w:val="2"/>
    <w:qFormat/>
    <w:uiPriority w:val="0"/>
    <w:pPr>
      <w:spacing w:after="120" w:line="480" w:lineRule="auto"/>
      <w:ind w:left="420" w:leftChars="200"/>
    </w:p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  <w:rPr>
      <w:sz w:val="32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1"/>
    <w:qFormat/>
    <w:uiPriority w:val="0"/>
    <w:rPr>
      <w:rFonts w:eastAsia="华文中宋"/>
      <w:b/>
      <w:bCs/>
      <w:w w:val="90"/>
      <w:sz w:val="44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List"/>
    <w:basedOn w:val="1"/>
    <w:next w:val="1"/>
    <w:qFormat/>
    <w:uiPriority w:val="0"/>
    <w:pPr>
      <w:ind w:left="200" w:hanging="200" w:hangingChars="200"/>
    </w:pPr>
  </w:style>
  <w:style w:type="paragraph" w:styleId="11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3">
    <w:name w:val="Body Text First Indent"/>
    <w:basedOn w:val="7"/>
    <w:next w:val="2"/>
    <w:qFormat/>
    <w:uiPriority w:val="0"/>
    <w:pPr>
      <w:spacing w:line="360" w:lineRule="auto"/>
      <w:ind w:firstLine="496" w:firstLineChars="200"/>
    </w:pPr>
    <w:rPr>
      <w:rFonts w:hAnsi="宋体"/>
      <w:spacing w:val="4"/>
      <w:kern w:val="24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9">
    <w:name w:val="页眉 字符"/>
    <w:basedOn w:val="16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8"/>
    <w:qFormat/>
    <w:uiPriority w:val="99"/>
    <w:rPr>
      <w:sz w:val="18"/>
      <w:szCs w:val="18"/>
    </w:rPr>
  </w:style>
  <w:style w:type="character" w:customStyle="1" w:styleId="21">
    <w:name w:val="正文文本缩进 字符"/>
    <w:basedOn w:val="16"/>
    <w:link w:val="3"/>
    <w:qFormat/>
    <w:uiPriority w:val="0"/>
    <w:rPr>
      <w:rFonts w:ascii="Times New Roman" w:hAnsi="Times New Roman" w:eastAsia="宋体" w:cs="Times New Roman"/>
      <w:sz w:val="32"/>
      <w:szCs w:val="24"/>
    </w:rPr>
  </w:style>
  <w:style w:type="paragraph" w:customStyle="1" w:styleId="22">
    <w:name w:val="Body Text First Indent 21"/>
    <w:basedOn w:val="23"/>
    <w:qFormat/>
    <w:uiPriority w:val="0"/>
    <w:pPr>
      <w:ind w:left="0" w:leftChars="0" w:firstLine="420"/>
    </w:pPr>
    <w:rPr>
      <w:rFonts w:ascii="Times New Roman" w:hAnsi="Times New Roman"/>
      <w:szCs w:val="22"/>
    </w:rPr>
  </w:style>
  <w:style w:type="paragraph" w:customStyle="1" w:styleId="23">
    <w:name w:val="Body Text Indent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2253</Words>
  <Characters>2506</Characters>
  <Lines>16</Lines>
  <Paragraphs>4</Paragraphs>
  <TotalTime>51</TotalTime>
  <ScaleCrop>false</ScaleCrop>
  <LinksUpToDate>false</LinksUpToDate>
  <CharactersWithSpaces>2559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2018-04-23T09:12:00Z</dcterms:created>
  <dc:creator>windows11</dc:creator>
  <cp:lastModifiedBy>刘彦辰</cp:lastModifiedBy>
  <cp:lastPrinted>2023-04-18T05:11:05Z</cp:lastPrinted>
  <dcterms:modified xsi:type="dcterms:W3CDTF">2023-04-18T06:11:29Z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87CCC0DCF3B742D0B370AB95A98EB28E</vt:lpwstr>
  </property>
</Properties>
</file>