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方正小标宋简体" w:eastAsia="方正小标宋简体"/>
          <w:sz w:val="32"/>
          <w:szCs w:val="32"/>
        </w:rPr>
      </w:pPr>
    </w:p>
    <w:p>
      <w:pPr>
        <w:spacing w:line="540" w:lineRule="exact"/>
        <w:jc w:val="center"/>
        <w:rPr>
          <w:rFonts w:ascii="方正小标宋简体" w:eastAsia="方正小标宋简体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540" w:lineRule="exact"/>
        <w:jc w:val="center"/>
        <w:rPr>
          <w:rFonts w:ascii="仿宋_GB2312" w:hAnsi="新宋体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540" w:lineRule="exact"/>
        <w:jc w:val="center"/>
        <w:rPr>
          <w:rFonts w:ascii="仿宋_GB2312" w:hAnsi="新宋体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540" w:lineRule="exact"/>
        <w:jc w:val="center"/>
        <w:rPr>
          <w:rFonts w:ascii="仿宋_GB2312" w:hAnsi="新宋体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540" w:lineRule="exact"/>
        <w:jc w:val="center"/>
        <w:rPr>
          <w:rFonts w:ascii="仿宋_GB2312" w:hAnsi="新宋体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540" w:lineRule="exact"/>
        <w:jc w:val="center"/>
        <w:rPr>
          <w:rFonts w:ascii="仿宋_GB2312" w:hAnsi="新宋体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540" w:lineRule="exact"/>
        <w:rPr>
          <w:rFonts w:ascii="仿宋_GB2312" w:hAnsi="新宋体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480" w:lineRule="exact"/>
        <w:jc w:val="center"/>
        <w:rPr>
          <w:rFonts w:ascii="仿宋_GB2312" w:hAnsi="新宋体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480" w:lineRule="exact"/>
        <w:jc w:val="center"/>
        <w:rPr>
          <w:rFonts w:ascii="仿宋_GB2312" w:hAnsi="新宋体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660" w:lineRule="exact"/>
        <w:jc w:val="center"/>
        <w:rPr>
          <w:rFonts w:ascii="仿宋_GB2312" w:hAnsi="新宋体" w:eastAsia="仿宋_GB2312"/>
          <w:sz w:val="32"/>
          <w:szCs w:val="32"/>
        </w:rPr>
      </w:pPr>
      <w:bookmarkStart w:id="0" w:name="发文字号"/>
      <w:r>
        <w:rPr>
          <w:rFonts w:hint="eastAsia" w:ascii="仿宋_GB2312" w:hAnsi="新宋体" w:eastAsia="仿宋_GB2312"/>
          <w:sz w:val="32"/>
          <w:szCs w:val="32"/>
        </w:rPr>
        <w:t>师市财建〔</w:t>
      </w:r>
      <w:r>
        <w:rPr>
          <w:rFonts w:hint="eastAsia" w:ascii="仿宋_GB2312" w:eastAsia="仿宋_GB2312"/>
          <w:sz w:val="32"/>
          <w:szCs w:val="32"/>
        </w:rPr>
        <w:t>2021</w:t>
      </w:r>
      <w:r>
        <w:rPr>
          <w:rFonts w:hint="eastAsia" w:ascii="仿宋_GB2312" w:hAnsi="新宋体" w:eastAsia="仿宋_GB2312"/>
          <w:sz w:val="32"/>
          <w:szCs w:val="32"/>
        </w:rPr>
        <w:t>〕123</w:t>
      </w:r>
      <w:r>
        <w:rPr>
          <w:rFonts w:ascii="仿宋_GB2312" w:hAnsi="新宋体" w:eastAsia="仿宋_GB2312"/>
          <w:sz w:val="32"/>
          <w:szCs w:val="32"/>
        </w:rPr>
        <w:t>号</w:t>
      </w:r>
      <w:bookmarkEnd w:id="0"/>
    </w:p>
    <w:p>
      <w:pPr>
        <w:spacing w:line="500" w:lineRule="exact"/>
        <w:jc w:val="center"/>
        <w:rPr>
          <w:rFonts w:ascii="方正小标宋简体" w:hAnsi="宋体" w:eastAsia="方正小标宋简体"/>
          <w:sz w:val="44"/>
          <w:szCs w:val="44"/>
        </w:rPr>
      </w:pPr>
    </w:p>
    <w:p>
      <w:pPr>
        <w:spacing w:line="500" w:lineRule="exact"/>
        <w:jc w:val="center"/>
        <w:rPr>
          <w:rFonts w:ascii="方正小标宋简体" w:hAnsi="宋体" w:eastAsia="方正小标宋简体"/>
          <w:sz w:val="44"/>
          <w:szCs w:val="44"/>
        </w:rPr>
      </w:pPr>
    </w:p>
    <w:p>
      <w:pPr>
        <w:spacing w:after="156" w:afterLines="50" w:line="520" w:lineRule="exact"/>
        <w:jc w:val="center"/>
        <w:rPr>
          <w:rFonts w:ascii="方正小标宋简体" w:eastAsia="方正小标宋简体"/>
          <w:spacing w:val="-6"/>
          <w:sz w:val="44"/>
          <w:szCs w:val="44"/>
        </w:rPr>
      </w:pPr>
      <w:r>
        <w:rPr>
          <w:rFonts w:hint="eastAsia" w:ascii="方正小标宋简体" w:eastAsia="方正小标宋简体"/>
          <w:spacing w:val="-6"/>
          <w:sz w:val="44"/>
          <w:szCs w:val="44"/>
        </w:rPr>
        <w:t>关于拨付2021年中小企业发展专项资金（中小企业公共服务体系）的通知</w:t>
      </w:r>
    </w:p>
    <w:p>
      <w:pPr>
        <w:spacing w:after="156" w:afterLines="50" w:line="60" w:lineRule="exact"/>
        <w:jc w:val="center"/>
        <w:rPr>
          <w:rFonts w:ascii="方正小标宋简体" w:eastAsia="方正小标宋简体"/>
          <w:spacing w:val="-6"/>
          <w:sz w:val="44"/>
          <w:szCs w:val="44"/>
        </w:rPr>
      </w:pPr>
    </w:p>
    <w:p>
      <w:pPr>
        <w:tabs>
          <w:tab w:val="left" w:pos="320"/>
          <w:tab w:val="center" w:pos="4153"/>
        </w:tabs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奎屯智新投资管理有限公司、新疆小二谷电子商务有限公司：</w:t>
      </w:r>
    </w:p>
    <w:p>
      <w:pPr>
        <w:tabs>
          <w:tab w:val="left" w:pos="320"/>
          <w:tab w:val="center" w:pos="4153"/>
        </w:tabs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根据《关于拨付2021年中小企业发展专项资金（中小企业公共服务体系和小微企业融资担保降费奖补部分）的通知》（兵财建〔2021〕96号）和师市工信局《2021年中小企业发展专项资金分配方案（第二批）》，现拨付你单位2021年中小企业发展专项资金30万元，其中：奎屯智新投资管理有限公司15万元、新疆小二谷电子商务有限公司15万元。资金列入2021年政府收支分类科目“2150805-中小企业发展专项”。</w:t>
      </w:r>
    </w:p>
    <w:p>
      <w:pPr>
        <w:tabs>
          <w:tab w:val="left" w:pos="320"/>
          <w:tab w:val="center" w:pos="4153"/>
        </w:tabs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为进一步加强预算绩效管理，切实提高资金使用效益，请按照《兵团党委 兵团关于全面实施预算绩效管理的实施意见》要求，依照下达的《绩效目标表》开展绩效监控和绩效自评，加强全过程绩效管理和监督检查，确保专款专用。</w:t>
      </w:r>
    </w:p>
    <w:p>
      <w:pPr>
        <w:tabs>
          <w:tab w:val="left" w:pos="320"/>
          <w:tab w:val="center" w:pos="4153"/>
        </w:tabs>
        <w:spacing w:line="600" w:lineRule="exact"/>
        <w:ind w:left="1278" w:leftChars="304" w:hanging="640" w:hangingChars="200"/>
        <w:rPr>
          <w:rFonts w:ascii="仿宋_GB2312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600" w:lineRule="exact"/>
        <w:ind w:left="1278" w:leftChars="304" w:hanging="640" w:hanging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附件：绩效目标表</w:t>
      </w:r>
    </w:p>
    <w:p>
      <w:pPr>
        <w:tabs>
          <w:tab w:val="left" w:pos="320"/>
          <w:tab w:val="center" w:pos="4153"/>
        </w:tabs>
        <w:spacing w:line="600" w:lineRule="exact"/>
        <w:ind w:left="1278" w:leftChars="304" w:hanging="640" w:hangingChars="200"/>
        <w:rPr>
          <w:rFonts w:ascii="仿宋_GB2312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600" w:lineRule="exact"/>
        <w:ind w:left="1278" w:leftChars="304" w:hanging="640" w:hangingChars="200"/>
        <w:rPr>
          <w:rFonts w:ascii="仿宋_GB2312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560" w:lineRule="exact"/>
        <w:ind w:firstLine="4640" w:firstLineChars="145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第七师胡杨河市财政局</w:t>
      </w:r>
    </w:p>
    <w:p>
      <w:pPr>
        <w:tabs>
          <w:tab w:val="left" w:pos="320"/>
          <w:tab w:val="center" w:pos="4153"/>
        </w:tabs>
        <w:spacing w:line="560" w:lineRule="exact"/>
        <w:ind w:firstLine="5120" w:firstLineChars="16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2021年8月16日</w:t>
      </w:r>
    </w:p>
    <w:p>
      <w:pPr>
        <w:tabs>
          <w:tab w:val="left" w:pos="320"/>
          <w:tab w:val="center" w:pos="4153"/>
        </w:tabs>
        <w:spacing w:line="400" w:lineRule="exact"/>
        <w:rPr>
          <w:rFonts w:ascii="仿宋_GB2312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380" w:lineRule="exact"/>
        <w:rPr>
          <w:rFonts w:ascii="仿宋_GB2312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380" w:lineRule="exact"/>
        <w:rPr>
          <w:rFonts w:ascii="仿宋_GB2312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380" w:lineRule="exact"/>
        <w:rPr>
          <w:rFonts w:ascii="仿宋_GB2312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380" w:lineRule="exact"/>
        <w:rPr>
          <w:rFonts w:ascii="仿宋_GB2312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380" w:lineRule="exact"/>
        <w:rPr>
          <w:rFonts w:ascii="仿宋_GB2312" w:eastAsia="仿宋_GB2312"/>
          <w:sz w:val="32"/>
          <w:szCs w:val="32"/>
        </w:rPr>
      </w:pPr>
      <w:bookmarkStart w:id="1" w:name="_GoBack"/>
      <w:bookmarkEnd w:id="1"/>
    </w:p>
    <w:p>
      <w:pPr>
        <w:tabs>
          <w:tab w:val="left" w:pos="320"/>
          <w:tab w:val="center" w:pos="4153"/>
        </w:tabs>
        <w:spacing w:line="380" w:lineRule="exact"/>
        <w:rPr>
          <w:rFonts w:ascii="仿宋_GB2312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380" w:lineRule="exact"/>
        <w:rPr>
          <w:rFonts w:ascii="仿宋_GB2312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380" w:lineRule="exact"/>
        <w:rPr>
          <w:rFonts w:ascii="仿宋_GB2312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380" w:lineRule="exact"/>
        <w:rPr>
          <w:rFonts w:ascii="仿宋_GB2312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380" w:lineRule="exact"/>
        <w:rPr>
          <w:rFonts w:ascii="仿宋_GB2312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380" w:lineRule="exact"/>
        <w:rPr>
          <w:rFonts w:ascii="仿宋_GB2312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380" w:lineRule="exact"/>
        <w:rPr>
          <w:rFonts w:ascii="仿宋_GB2312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380" w:lineRule="exact"/>
        <w:rPr>
          <w:rFonts w:ascii="仿宋_GB2312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560" w:lineRule="exact"/>
        <w:jc w:val="left"/>
        <w:rPr>
          <w:rFonts w:ascii="仿宋_GB2312" w:hAnsi="新宋体" w:eastAsia="仿宋_GB2312"/>
          <w:color w:val="000000"/>
          <w:sz w:val="28"/>
          <w:szCs w:val="28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50800</wp:posOffset>
                </wp:positionV>
                <wp:extent cx="59436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pt;margin-top:4pt;height:0pt;width:468pt;z-index:251659264;mso-width-relative:page;mso-height-relative:page;" filled="f" stroked="t" coordsize="21600,21600" o:gfxdata="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jlpvI9IAAAAHAQAADwAA&#10;AAAAAAABACAAAAAiAAAAZHJzL2Rvd25yZXYueG1sUEsBAhQAFAAAAAgAh07iQGuEgTDjAQAAqwMA&#10;AA4AAAAAAAAAAQAgAAAAIQEAAGRycy9lMm9Eb2MueG1sUEsFBgAAAAAGAAYAWQEAAHYFAAAAAA==&#10;">
                <v:fill on="f" focussize="0,0"/>
                <v:stroke weight="1.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新宋体" w:eastAsia="仿宋_GB2312"/>
          <w:color w:val="000000"/>
          <w:sz w:val="28"/>
          <w:szCs w:val="28"/>
        </w:rPr>
        <w:t>抄送：师市工信局、审计局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tabs>
          <w:tab w:val="left" w:pos="320"/>
          <w:tab w:val="center" w:pos="4153"/>
        </w:tabs>
        <w:spacing w:line="520" w:lineRule="exact"/>
        <w:rPr>
          <w:rFonts w:hint="eastAsia" w:ascii="仿宋_GB2312" w:hAnsi="新宋体" w:eastAsia="仿宋_GB2312"/>
          <w:color w:val="000000"/>
          <w:sz w:val="28"/>
          <w:szCs w:val="28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55880</wp:posOffset>
                </wp:positionV>
                <wp:extent cx="5943600" cy="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pt;margin-top:4.4pt;height:0pt;width:468pt;z-index:251660288;mso-width-relative:page;mso-height-relative:page;" filled="f" stroked="t" coordsize="21600,21600" o:gfxdata="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ANmDTSAAAABwEAAA8A&#10;AAAAAAAAAQAgAAAAIgAAAGRycy9kb3ducmV2LnhtbFBLAQIUABQAAAAIAIdO4kBHQDoP5AEAAKoD&#10;AAAOAAAAAAAAAAEAIAAAACEBAABkcnMvZTJvRG9jLnhtbFBLBQYAAAAABgAGAFkBAAB3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434340</wp:posOffset>
                </wp:positionV>
                <wp:extent cx="5943600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pt;margin-top:34.2pt;height:0pt;width:468pt;z-index:251661312;mso-width-relative:page;mso-height-relative:page;" filled="f" stroked="t" coordsize="21600,21600" o:gfxdata="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LVsltQAAAAJAQAA&#10;DwAAAAAAAAABACAAAAAiAAAAZHJzL2Rvd25yZXYueG1sUEsBAhQAFAAAAAgAh07iQNCfQnjkAQAA&#10;qwMAAA4AAAAAAAAAAQAgAAAAIwEAAGRycy9lMm9Eb2MueG1sUEsFBgAAAAAGAAYAWQEAAHkFAAAA&#10;AA==&#10;">
                <v:fill on="f" focussize="0,0"/>
                <v:stroke weight="1.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新宋体" w:eastAsia="仿宋_GB2312"/>
          <w:color w:val="000000"/>
          <w:sz w:val="28"/>
          <w:szCs w:val="28"/>
        </w:rPr>
        <w:t xml:space="preserve">新疆生产建设兵团第七师胡杨河市财政局        </w:t>
      </w:r>
      <w:r>
        <w:rPr>
          <w:rFonts w:hint="eastAsia" w:ascii="仿宋_GB2312" w:eastAsia="仿宋_GB2312"/>
          <w:sz w:val="28"/>
          <w:szCs w:val="28"/>
        </w:rPr>
        <w:t>2021年8月16日</w:t>
      </w:r>
      <w:r>
        <w:rPr>
          <w:rFonts w:hint="eastAsia" w:ascii="仿宋_GB2312" w:hAnsi="新宋体" w:eastAsia="仿宋_GB2312"/>
          <w:color w:val="000000"/>
          <w:sz w:val="28"/>
          <w:szCs w:val="28"/>
        </w:rPr>
        <w:t>印发</w:t>
      </w:r>
    </w:p>
    <w:p>
      <w:pPr>
        <w:tabs>
          <w:tab w:val="left" w:pos="320"/>
          <w:tab w:val="center" w:pos="4153"/>
        </w:tabs>
        <w:spacing w:line="520" w:lineRule="exact"/>
        <w:rPr>
          <w:rFonts w:hint="eastAsia" w:ascii="仿宋_GB2312" w:hAnsi="新宋体" w:eastAsia="仿宋_GB2312"/>
          <w:color w:val="000000"/>
          <w:sz w:val="28"/>
          <w:szCs w:val="2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-88265</wp:posOffset>
            </wp:positionV>
            <wp:extent cx="6223000" cy="8312150"/>
            <wp:effectExtent l="0" t="0" r="6350" b="1270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831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2098" w:right="1474" w:bottom="1985" w:left="1588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27"/>
    <w:rsid w:val="00001BD6"/>
    <w:rsid w:val="000302CC"/>
    <w:rsid w:val="00053BE8"/>
    <w:rsid w:val="00061E5E"/>
    <w:rsid w:val="00085914"/>
    <w:rsid w:val="000A12CB"/>
    <w:rsid w:val="000A6755"/>
    <w:rsid w:val="000B3815"/>
    <w:rsid w:val="000B5942"/>
    <w:rsid w:val="000C0771"/>
    <w:rsid w:val="000C1A95"/>
    <w:rsid w:val="000F02B8"/>
    <w:rsid w:val="00100DC3"/>
    <w:rsid w:val="00114E55"/>
    <w:rsid w:val="001222EF"/>
    <w:rsid w:val="00122704"/>
    <w:rsid w:val="00124D84"/>
    <w:rsid w:val="00144C83"/>
    <w:rsid w:val="0014616E"/>
    <w:rsid w:val="00150D38"/>
    <w:rsid w:val="0016416F"/>
    <w:rsid w:val="001647F6"/>
    <w:rsid w:val="00164B51"/>
    <w:rsid w:val="001740E4"/>
    <w:rsid w:val="0017609D"/>
    <w:rsid w:val="001A28D8"/>
    <w:rsid w:val="001A5721"/>
    <w:rsid w:val="001B5F71"/>
    <w:rsid w:val="001C5269"/>
    <w:rsid w:val="001C581D"/>
    <w:rsid w:val="001D690A"/>
    <w:rsid w:val="001F1373"/>
    <w:rsid w:val="001F6015"/>
    <w:rsid w:val="00201F33"/>
    <w:rsid w:val="0021043B"/>
    <w:rsid w:val="00220451"/>
    <w:rsid w:val="00231BED"/>
    <w:rsid w:val="00235B27"/>
    <w:rsid w:val="00236C1D"/>
    <w:rsid w:val="0024043C"/>
    <w:rsid w:val="0024306C"/>
    <w:rsid w:val="002524D2"/>
    <w:rsid w:val="00281AD1"/>
    <w:rsid w:val="002829B5"/>
    <w:rsid w:val="00286F5E"/>
    <w:rsid w:val="00292345"/>
    <w:rsid w:val="00296633"/>
    <w:rsid w:val="002B2430"/>
    <w:rsid w:val="002B486C"/>
    <w:rsid w:val="002B58F9"/>
    <w:rsid w:val="002D0704"/>
    <w:rsid w:val="002D45B5"/>
    <w:rsid w:val="002E1B89"/>
    <w:rsid w:val="002E3347"/>
    <w:rsid w:val="002F18EC"/>
    <w:rsid w:val="00366E0F"/>
    <w:rsid w:val="00367F49"/>
    <w:rsid w:val="00386EB4"/>
    <w:rsid w:val="003A2769"/>
    <w:rsid w:val="003D2437"/>
    <w:rsid w:val="003D3EB1"/>
    <w:rsid w:val="003D7D95"/>
    <w:rsid w:val="003F693D"/>
    <w:rsid w:val="003F777C"/>
    <w:rsid w:val="0043526D"/>
    <w:rsid w:val="00442A89"/>
    <w:rsid w:val="00443B85"/>
    <w:rsid w:val="004557B1"/>
    <w:rsid w:val="00457D2F"/>
    <w:rsid w:val="00464530"/>
    <w:rsid w:val="00466711"/>
    <w:rsid w:val="00477A15"/>
    <w:rsid w:val="004B57D9"/>
    <w:rsid w:val="004C6780"/>
    <w:rsid w:val="004E12FA"/>
    <w:rsid w:val="004E175F"/>
    <w:rsid w:val="00506FAC"/>
    <w:rsid w:val="005118BC"/>
    <w:rsid w:val="005120C6"/>
    <w:rsid w:val="00535649"/>
    <w:rsid w:val="00536FB1"/>
    <w:rsid w:val="00554278"/>
    <w:rsid w:val="005728A5"/>
    <w:rsid w:val="00595DE1"/>
    <w:rsid w:val="005C68D8"/>
    <w:rsid w:val="005D4AB2"/>
    <w:rsid w:val="005E088D"/>
    <w:rsid w:val="005E5D9E"/>
    <w:rsid w:val="005E7653"/>
    <w:rsid w:val="005F0B8A"/>
    <w:rsid w:val="005F2609"/>
    <w:rsid w:val="005F6535"/>
    <w:rsid w:val="00646EFF"/>
    <w:rsid w:val="00664783"/>
    <w:rsid w:val="00667AA2"/>
    <w:rsid w:val="00680EDF"/>
    <w:rsid w:val="00685C49"/>
    <w:rsid w:val="006862E3"/>
    <w:rsid w:val="00687C88"/>
    <w:rsid w:val="006928E2"/>
    <w:rsid w:val="006A0E2E"/>
    <w:rsid w:val="006B6C7F"/>
    <w:rsid w:val="006C0052"/>
    <w:rsid w:val="006C1D0D"/>
    <w:rsid w:val="006C34ED"/>
    <w:rsid w:val="006C3CFF"/>
    <w:rsid w:val="006C7CD0"/>
    <w:rsid w:val="006D6DF4"/>
    <w:rsid w:val="006F6064"/>
    <w:rsid w:val="00700B31"/>
    <w:rsid w:val="00704AB8"/>
    <w:rsid w:val="00706F17"/>
    <w:rsid w:val="00726CD7"/>
    <w:rsid w:val="00734C37"/>
    <w:rsid w:val="00765AFC"/>
    <w:rsid w:val="00772CBA"/>
    <w:rsid w:val="007907EB"/>
    <w:rsid w:val="0079360B"/>
    <w:rsid w:val="007B507D"/>
    <w:rsid w:val="007B56FB"/>
    <w:rsid w:val="007C0FE3"/>
    <w:rsid w:val="007C2CBB"/>
    <w:rsid w:val="007D34C9"/>
    <w:rsid w:val="007D742C"/>
    <w:rsid w:val="007F0088"/>
    <w:rsid w:val="00800D51"/>
    <w:rsid w:val="0080183E"/>
    <w:rsid w:val="00805A77"/>
    <w:rsid w:val="00810FD3"/>
    <w:rsid w:val="008150EC"/>
    <w:rsid w:val="00833DA4"/>
    <w:rsid w:val="00861C2B"/>
    <w:rsid w:val="00863223"/>
    <w:rsid w:val="0088634A"/>
    <w:rsid w:val="008955A2"/>
    <w:rsid w:val="008A4F92"/>
    <w:rsid w:val="008B13A0"/>
    <w:rsid w:val="008B63E0"/>
    <w:rsid w:val="008C70D4"/>
    <w:rsid w:val="008D3CE4"/>
    <w:rsid w:val="008D6B7F"/>
    <w:rsid w:val="008D77F7"/>
    <w:rsid w:val="008E49DE"/>
    <w:rsid w:val="00903B62"/>
    <w:rsid w:val="009100B2"/>
    <w:rsid w:val="00922481"/>
    <w:rsid w:val="0092357A"/>
    <w:rsid w:val="00923EA1"/>
    <w:rsid w:val="0093798D"/>
    <w:rsid w:val="00941DA4"/>
    <w:rsid w:val="00942CDE"/>
    <w:rsid w:val="0094712A"/>
    <w:rsid w:val="00947A87"/>
    <w:rsid w:val="00964676"/>
    <w:rsid w:val="00965957"/>
    <w:rsid w:val="009819AB"/>
    <w:rsid w:val="009B0413"/>
    <w:rsid w:val="009D30B0"/>
    <w:rsid w:val="009D6DF5"/>
    <w:rsid w:val="009E7210"/>
    <w:rsid w:val="009F50C9"/>
    <w:rsid w:val="009F76ED"/>
    <w:rsid w:val="00A06EBD"/>
    <w:rsid w:val="00A07CA9"/>
    <w:rsid w:val="00A10410"/>
    <w:rsid w:val="00A144D4"/>
    <w:rsid w:val="00A22A07"/>
    <w:rsid w:val="00A308DA"/>
    <w:rsid w:val="00A34DE8"/>
    <w:rsid w:val="00A360EE"/>
    <w:rsid w:val="00A44629"/>
    <w:rsid w:val="00A5128C"/>
    <w:rsid w:val="00A65898"/>
    <w:rsid w:val="00A93F47"/>
    <w:rsid w:val="00A97C39"/>
    <w:rsid w:val="00AB76F2"/>
    <w:rsid w:val="00AC64B4"/>
    <w:rsid w:val="00AD4D54"/>
    <w:rsid w:val="00AE27BE"/>
    <w:rsid w:val="00AE486A"/>
    <w:rsid w:val="00AF1EF2"/>
    <w:rsid w:val="00AF57AE"/>
    <w:rsid w:val="00B11DE9"/>
    <w:rsid w:val="00B14BFC"/>
    <w:rsid w:val="00B16620"/>
    <w:rsid w:val="00B22979"/>
    <w:rsid w:val="00B25723"/>
    <w:rsid w:val="00B34EE0"/>
    <w:rsid w:val="00B436C0"/>
    <w:rsid w:val="00B526E4"/>
    <w:rsid w:val="00B621E8"/>
    <w:rsid w:val="00B822E1"/>
    <w:rsid w:val="00B825F7"/>
    <w:rsid w:val="00B82C93"/>
    <w:rsid w:val="00BA14F0"/>
    <w:rsid w:val="00BA35DE"/>
    <w:rsid w:val="00BB0D0C"/>
    <w:rsid w:val="00BD1F82"/>
    <w:rsid w:val="00BE2128"/>
    <w:rsid w:val="00C10E99"/>
    <w:rsid w:val="00C175FF"/>
    <w:rsid w:val="00C21147"/>
    <w:rsid w:val="00C21991"/>
    <w:rsid w:val="00C22D49"/>
    <w:rsid w:val="00C23FD7"/>
    <w:rsid w:val="00C30573"/>
    <w:rsid w:val="00C31C9F"/>
    <w:rsid w:val="00C63F6D"/>
    <w:rsid w:val="00C71E5F"/>
    <w:rsid w:val="00C86381"/>
    <w:rsid w:val="00C923FE"/>
    <w:rsid w:val="00C956BF"/>
    <w:rsid w:val="00CA3213"/>
    <w:rsid w:val="00CA40BB"/>
    <w:rsid w:val="00CB5693"/>
    <w:rsid w:val="00CC5A3A"/>
    <w:rsid w:val="00CD3227"/>
    <w:rsid w:val="00D0506A"/>
    <w:rsid w:val="00D11628"/>
    <w:rsid w:val="00D36C8F"/>
    <w:rsid w:val="00D54CD7"/>
    <w:rsid w:val="00D7651E"/>
    <w:rsid w:val="00D77362"/>
    <w:rsid w:val="00D90571"/>
    <w:rsid w:val="00D97C2C"/>
    <w:rsid w:val="00DA171E"/>
    <w:rsid w:val="00DC3437"/>
    <w:rsid w:val="00DD04B6"/>
    <w:rsid w:val="00DD1281"/>
    <w:rsid w:val="00DD49CC"/>
    <w:rsid w:val="00DF6FDF"/>
    <w:rsid w:val="00E15323"/>
    <w:rsid w:val="00E20B86"/>
    <w:rsid w:val="00E25CD3"/>
    <w:rsid w:val="00E31841"/>
    <w:rsid w:val="00E33BFD"/>
    <w:rsid w:val="00E40641"/>
    <w:rsid w:val="00E42B95"/>
    <w:rsid w:val="00E53767"/>
    <w:rsid w:val="00E60406"/>
    <w:rsid w:val="00E620C4"/>
    <w:rsid w:val="00E7749F"/>
    <w:rsid w:val="00E902FC"/>
    <w:rsid w:val="00EB3B0C"/>
    <w:rsid w:val="00ED11A5"/>
    <w:rsid w:val="00ED61FA"/>
    <w:rsid w:val="00F223CB"/>
    <w:rsid w:val="00F34043"/>
    <w:rsid w:val="00F5200C"/>
    <w:rsid w:val="00FA2E9B"/>
    <w:rsid w:val="00FA4695"/>
    <w:rsid w:val="00FA6C27"/>
    <w:rsid w:val="00FB2986"/>
    <w:rsid w:val="00FD04B1"/>
    <w:rsid w:val="00FE08B6"/>
    <w:rsid w:val="00FF5E39"/>
    <w:rsid w:val="27B54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semiHidden/>
    <w:unhideWhenUsed/>
    <w:uiPriority w:val="99"/>
    <w:pPr>
      <w:ind w:left="100" w:leftChars="2500"/>
    </w:pPr>
  </w:style>
  <w:style w:type="paragraph" w:styleId="3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7">
    <w:name w:val="Table Grid"/>
    <w:basedOn w:val="6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日期 Char"/>
    <w:basedOn w:val="8"/>
    <w:link w:val="2"/>
    <w:semiHidden/>
    <w:uiPriority w:val="99"/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5F8829-F886-4B42-8A70-03EA4A7E415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73</Words>
  <Characters>419</Characters>
  <Lines>3</Lines>
  <Paragraphs>1</Paragraphs>
  <TotalTime>767</TotalTime>
  <ScaleCrop>false</ScaleCrop>
  <LinksUpToDate>false</LinksUpToDate>
  <CharactersWithSpaces>491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2021-04-01T04:16:00Z</dcterms:created>
  <dc:creator>SunWork</dc:creator>
  <cp:lastModifiedBy>Administrator</cp:lastModifiedBy>
  <cp:lastPrinted>2021-08-17T04:17:00Z</cp:lastPrinted>
  <dcterms:modified xsi:type="dcterms:W3CDTF">2022-05-31T10:18:09Z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9D445AD63E764978B0B71F6D7BFBB702</vt:lpwstr>
  </property>
</Properties>
</file>