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4A7" w:rsidRPr="00E444A7" w:rsidRDefault="00E444A7" w:rsidP="00E444A7">
      <w:pPr>
        <w:widowControl/>
        <w:shd w:val="clear" w:color="auto" w:fill="FFFFFF"/>
        <w:jc w:val="center"/>
        <w:rPr>
          <w:rFonts w:ascii="宋体" w:eastAsia="宋体" w:hAnsi="宋体" w:cs="宋体"/>
          <w:color w:val="000000"/>
          <w:kern w:val="0"/>
          <w:sz w:val="22"/>
        </w:rPr>
      </w:pPr>
      <w:r w:rsidRPr="00E444A7">
        <w:rPr>
          <w:rFonts w:ascii="宋体" w:eastAsia="宋体" w:hAnsi="宋体" w:cs="宋体" w:hint="eastAsia"/>
          <w:color w:val="000000"/>
          <w:kern w:val="0"/>
          <w:sz w:val="44"/>
          <w:szCs w:val="44"/>
          <w:bdr w:val="none" w:sz="0" w:space="0" w:color="auto" w:frame="1"/>
        </w:rPr>
        <w:t> </w:t>
      </w:r>
    </w:p>
    <w:p w:rsidR="00E444A7" w:rsidRDefault="00E444A7" w:rsidP="00E444A7">
      <w:pPr>
        <w:widowControl/>
        <w:shd w:val="clear" w:color="auto" w:fill="FFFFFF"/>
        <w:jc w:val="center"/>
        <w:rPr>
          <w:rFonts w:ascii="华文中宋" w:eastAsia="华文中宋" w:hAnsi="华文中宋" w:cs="宋体" w:hint="eastAsia"/>
          <w:color w:val="000000"/>
          <w:kern w:val="0"/>
          <w:sz w:val="84"/>
          <w:szCs w:val="84"/>
          <w:bdr w:val="none" w:sz="0" w:space="0" w:color="auto" w:frame="1"/>
        </w:rPr>
      </w:pPr>
      <w:bookmarkStart w:id="0" w:name="_Hlk55290285"/>
      <w:bookmarkEnd w:id="0"/>
    </w:p>
    <w:p w:rsidR="00E444A7" w:rsidRPr="00E444A7" w:rsidRDefault="00E444A7" w:rsidP="00E444A7">
      <w:pPr>
        <w:widowControl/>
        <w:shd w:val="clear" w:color="auto" w:fill="FFFFFF"/>
        <w:jc w:val="center"/>
        <w:rPr>
          <w:rFonts w:ascii="宋体" w:eastAsia="宋体" w:hAnsi="宋体" w:cs="宋体" w:hint="eastAsia"/>
          <w:color w:val="000000"/>
          <w:kern w:val="0"/>
          <w:sz w:val="22"/>
        </w:rPr>
      </w:pPr>
      <w:proofErr w:type="gramStart"/>
      <w:r>
        <w:rPr>
          <w:rFonts w:ascii="华文中宋" w:eastAsia="华文中宋" w:hAnsi="华文中宋" w:cs="宋体" w:hint="eastAsia"/>
          <w:color w:val="000000"/>
          <w:kern w:val="0"/>
          <w:sz w:val="84"/>
          <w:szCs w:val="84"/>
          <w:bdr w:val="none" w:sz="0" w:space="0" w:color="auto" w:frame="1"/>
        </w:rPr>
        <w:t>师市</w:t>
      </w:r>
      <w:r w:rsidRPr="00E444A7">
        <w:rPr>
          <w:rFonts w:ascii="华文中宋" w:eastAsia="华文中宋" w:hAnsi="华文中宋" w:cs="宋体" w:hint="eastAsia"/>
          <w:color w:val="000000"/>
          <w:kern w:val="0"/>
          <w:sz w:val="84"/>
          <w:szCs w:val="84"/>
          <w:bdr w:val="none" w:sz="0" w:space="0" w:color="auto" w:frame="1"/>
        </w:rPr>
        <w:t>财政局</w:t>
      </w:r>
      <w:proofErr w:type="gramEnd"/>
    </w:p>
    <w:p w:rsidR="00E444A7" w:rsidRPr="00E444A7" w:rsidRDefault="00E444A7" w:rsidP="00E444A7">
      <w:pPr>
        <w:widowControl/>
        <w:shd w:val="clear" w:color="auto" w:fill="FFFFFF"/>
        <w:jc w:val="center"/>
        <w:rPr>
          <w:rFonts w:ascii="宋体" w:eastAsia="宋体" w:hAnsi="宋体" w:cs="宋体" w:hint="eastAsia"/>
          <w:color w:val="000000"/>
          <w:kern w:val="0"/>
          <w:sz w:val="22"/>
        </w:rPr>
      </w:pPr>
      <w:r w:rsidRPr="00E444A7">
        <w:rPr>
          <w:rFonts w:ascii="华文中宋" w:eastAsia="华文中宋" w:hAnsi="华文中宋" w:cs="宋体" w:hint="eastAsia"/>
          <w:color w:val="000000"/>
          <w:kern w:val="0"/>
          <w:sz w:val="84"/>
          <w:szCs w:val="84"/>
          <w:bdr w:val="none" w:sz="0" w:space="0" w:color="auto" w:frame="1"/>
        </w:rPr>
        <w:t>行政执法服务指南</w:t>
      </w:r>
    </w:p>
    <w:p w:rsidR="00E444A7" w:rsidRPr="00E444A7" w:rsidRDefault="00E444A7" w:rsidP="00E444A7">
      <w:pPr>
        <w:widowControl/>
        <w:shd w:val="clear" w:color="auto" w:fill="FFFFFF"/>
        <w:jc w:val="left"/>
        <w:rPr>
          <w:rFonts w:ascii="宋体" w:eastAsia="宋体" w:hAnsi="宋体" w:cs="宋体" w:hint="eastAsia"/>
          <w:color w:val="000000"/>
          <w:kern w:val="0"/>
          <w:sz w:val="22"/>
        </w:rPr>
      </w:pPr>
      <w:r w:rsidRPr="00E444A7">
        <w:rPr>
          <w:rFonts w:ascii="宋体" w:eastAsia="宋体" w:hAnsi="宋体" w:cs="宋体" w:hint="eastAsia"/>
          <w:color w:val="000000"/>
          <w:kern w:val="0"/>
          <w:sz w:val="44"/>
          <w:szCs w:val="44"/>
          <w:bdr w:val="none" w:sz="0" w:space="0" w:color="auto" w:frame="1"/>
        </w:rPr>
        <w:t> </w:t>
      </w:r>
    </w:p>
    <w:p w:rsidR="00E444A7" w:rsidRPr="00E444A7" w:rsidRDefault="00E444A7" w:rsidP="00E444A7">
      <w:pPr>
        <w:widowControl/>
        <w:shd w:val="clear" w:color="auto" w:fill="FFFFFF"/>
        <w:jc w:val="left"/>
        <w:rPr>
          <w:rFonts w:ascii="宋体" w:eastAsia="宋体" w:hAnsi="宋体" w:cs="宋体" w:hint="eastAsia"/>
          <w:color w:val="000000"/>
          <w:kern w:val="0"/>
          <w:sz w:val="22"/>
        </w:rPr>
      </w:pPr>
      <w:r w:rsidRPr="00E444A7">
        <w:rPr>
          <w:rFonts w:ascii="宋体" w:eastAsia="宋体" w:hAnsi="宋体" w:cs="宋体" w:hint="eastAsia"/>
          <w:color w:val="000000"/>
          <w:kern w:val="0"/>
          <w:sz w:val="44"/>
          <w:szCs w:val="44"/>
          <w:bdr w:val="none" w:sz="0" w:space="0" w:color="auto" w:frame="1"/>
        </w:rPr>
        <w:t> </w:t>
      </w:r>
    </w:p>
    <w:p w:rsidR="00E444A7" w:rsidRPr="00E444A7" w:rsidRDefault="00E444A7" w:rsidP="00E444A7">
      <w:pPr>
        <w:widowControl/>
        <w:shd w:val="clear" w:color="auto" w:fill="FFFFFF"/>
        <w:jc w:val="left"/>
        <w:rPr>
          <w:rFonts w:ascii="宋体" w:eastAsia="宋体" w:hAnsi="宋体" w:cs="宋体" w:hint="eastAsia"/>
          <w:color w:val="000000"/>
          <w:kern w:val="0"/>
          <w:sz w:val="22"/>
        </w:rPr>
      </w:pPr>
      <w:r w:rsidRPr="00E444A7">
        <w:rPr>
          <w:rFonts w:ascii="宋体" w:eastAsia="宋体" w:hAnsi="宋体" w:cs="宋体" w:hint="eastAsia"/>
          <w:color w:val="000000"/>
          <w:kern w:val="0"/>
          <w:sz w:val="44"/>
          <w:szCs w:val="44"/>
          <w:bdr w:val="none" w:sz="0" w:space="0" w:color="auto" w:frame="1"/>
        </w:rPr>
        <w:t> </w:t>
      </w:r>
    </w:p>
    <w:p w:rsidR="00E444A7" w:rsidRPr="00E444A7" w:rsidRDefault="00E444A7" w:rsidP="00E444A7">
      <w:pPr>
        <w:widowControl/>
        <w:shd w:val="clear" w:color="auto" w:fill="FFFFFF"/>
        <w:jc w:val="left"/>
        <w:rPr>
          <w:rFonts w:ascii="宋体" w:eastAsia="宋体" w:hAnsi="宋体" w:cs="宋体" w:hint="eastAsia"/>
          <w:color w:val="000000"/>
          <w:kern w:val="0"/>
          <w:sz w:val="22"/>
        </w:rPr>
      </w:pPr>
      <w:r w:rsidRPr="00E444A7">
        <w:rPr>
          <w:rFonts w:ascii="宋体" w:eastAsia="宋体" w:hAnsi="宋体" w:cs="宋体" w:hint="eastAsia"/>
          <w:color w:val="000000"/>
          <w:kern w:val="0"/>
          <w:sz w:val="44"/>
          <w:szCs w:val="44"/>
          <w:bdr w:val="none" w:sz="0" w:space="0" w:color="auto" w:frame="1"/>
        </w:rPr>
        <w:t> </w:t>
      </w:r>
    </w:p>
    <w:p w:rsidR="00E444A7" w:rsidRPr="00E444A7" w:rsidRDefault="00E444A7" w:rsidP="00E444A7">
      <w:pPr>
        <w:widowControl/>
        <w:shd w:val="clear" w:color="auto" w:fill="FFFFFF"/>
        <w:jc w:val="left"/>
        <w:rPr>
          <w:rFonts w:ascii="宋体" w:eastAsia="宋体" w:hAnsi="宋体" w:cs="宋体" w:hint="eastAsia"/>
          <w:color w:val="000000"/>
          <w:kern w:val="0"/>
          <w:sz w:val="22"/>
        </w:rPr>
      </w:pPr>
      <w:r w:rsidRPr="00E444A7">
        <w:rPr>
          <w:rFonts w:ascii="宋体" w:eastAsia="宋体" w:hAnsi="宋体" w:cs="宋体" w:hint="eastAsia"/>
          <w:color w:val="000000"/>
          <w:kern w:val="0"/>
          <w:sz w:val="44"/>
          <w:szCs w:val="44"/>
          <w:bdr w:val="none" w:sz="0" w:space="0" w:color="auto" w:frame="1"/>
        </w:rPr>
        <w:t> </w:t>
      </w:r>
    </w:p>
    <w:p w:rsidR="00E444A7" w:rsidRPr="00E444A7" w:rsidRDefault="00E444A7" w:rsidP="00E444A7">
      <w:pPr>
        <w:widowControl/>
        <w:shd w:val="clear" w:color="auto" w:fill="FFFFFF"/>
        <w:jc w:val="left"/>
        <w:rPr>
          <w:rFonts w:ascii="宋体" w:eastAsia="宋体" w:hAnsi="宋体" w:cs="宋体" w:hint="eastAsia"/>
          <w:color w:val="000000"/>
          <w:kern w:val="0"/>
          <w:sz w:val="22"/>
        </w:rPr>
      </w:pPr>
      <w:r w:rsidRPr="00E444A7">
        <w:rPr>
          <w:rFonts w:ascii="宋体" w:eastAsia="宋体" w:hAnsi="宋体" w:cs="宋体" w:hint="eastAsia"/>
          <w:color w:val="000000"/>
          <w:kern w:val="0"/>
          <w:sz w:val="44"/>
          <w:szCs w:val="44"/>
          <w:bdr w:val="none" w:sz="0" w:space="0" w:color="auto" w:frame="1"/>
        </w:rPr>
        <w:t> </w:t>
      </w:r>
    </w:p>
    <w:p w:rsidR="00E444A7" w:rsidRPr="00E444A7" w:rsidRDefault="00E444A7" w:rsidP="00E444A7">
      <w:pPr>
        <w:widowControl/>
        <w:shd w:val="clear" w:color="auto" w:fill="FFFFFF"/>
        <w:jc w:val="left"/>
        <w:rPr>
          <w:rFonts w:ascii="宋体" w:eastAsia="宋体" w:hAnsi="宋体" w:cs="宋体" w:hint="eastAsia"/>
          <w:color w:val="000000"/>
          <w:kern w:val="0"/>
          <w:sz w:val="22"/>
        </w:rPr>
      </w:pPr>
      <w:r w:rsidRPr="00E444A7">
        <w:rPr>
          <w:rFonts w:ascii="宋体" w:eastAsia="宋体" w:hAnsi="宋体" w:cs="宋体" w:hint="eastAsia"/>
          <w:color w:val="000000"/>
          <w:kern w:val="0"/>
          <w:sz w:val="44"/>
          <w:szCs w:val="44"/>
          <w:bdr w:val="none" w:sz="0" w:space="0" w:color="auto" w:frame="1"/>
        </w:rPr>
        <w:t> </w:t>
      </w:r>
    </w:p>
    <w:p w:rsidR="00E444A7" w:rsidRPr="00E444A7" w:rsidRDefault="00E444A7" w:rsidP="00E444A7">
      <w:pPr>
        <w:widowControl/>
        <w:shd w:val="clear" w:color="auto" w:fill="FFFFFF"/>
        <w:jc w:val="left"/>
        <w:rPr>
          <w:rFonts w:ascii="宋体" w:eastAsia="宋体" w:hAnsi="宋体" w:cs="宋体" w:hint="eastAsia"/>
          <w:color w:val="000000"/>
          <w:kern w:val="0"/>
          <w:sz w:val="22"/>
        </w:rPr>
      </w:pPr>
      <w:r w:rsidRPr="00E444A7">
        <w:rPr>
          <w:rFonts w:ascii="宋体" w:eastAsia="宋体" w:hAnsi="宋体" w:cs="宋体" w:hint="eastAsia"/>
          <w:color w:val="000000"/>
          <w:kern w:val="0"/>
          <w:sz w:val="44"/>
          <w:szCs w:val="44"/>
          <w:bdr w:val="none" w:sz="0" w:space="0" w:color="auto" w:frame="1"/>
        </w:rPr>
        <w:t> </w:t>
      </w:r>
    </w:p>
    <w:p w:rsidR="00E444A7" w:rsidRPr="00E444A7" w:rsidRDefault="00E444A7" w:rsidP="00E444A7">
      <w:pPr>
        <w:widowControl/>
        <w:shd w:val="clear" w:color="auto" w:fill="FFFFFF"/>
        <w:jc w:val="left"/>
        <w:rPr>
          <w:rFonts w:ascii="宋体" w:eastAsia="宋体" w:hAnsi="宋体" w:cs="宋体" w:hint="eastAsia"/>
          <w:color w:val="000000"/>
          <w:kern w:val="0"/>
          <w:sz w:val="22"/>
        </w:rPr>
      </w:pPr>
      <w:r w:rsidRPr="00E444A7">
        <w:rPr>
          <w:rFonts w:ascii="宋体" w:eastAsia="宋体" w:hAnsi="宋体" w:cs="宋体" w:hint="eastAsia"/>
          <w:color w:val="000000"/>
          <w:kern w:val="0"/>
          <w:sz w:val="44"/>
          <w:szCs w:val="44"/>
          <w:bdr w:val="none" w:sz="0" w:space="0" w:color="auto" w:frame="1"/>
        </w:rPr>
        <w:t> </w:t>
      </w:r>
    </w:p>
    <w:p w:rsidR="00E444A7" w:rsidRPr="00E444A7" w:rsidRDefault="00E444A7" w:rsidP="00E444A7">
      <w:pPr>
        <w:widowControl/>
        <w:shd w:val="clear" w:color="auto" w:fill="FFFFFF"/>
        <w:jc w:val="left"/>
        <w:rPr>
          <w:rFonts w:ascii="宋体" w:eastAsia="宋体" w:hAnsi="宋体" w:cs="宋体" w:hint="eastAsia"/>
          <w:color w:val="000000"/>
          <w:kern w:val="0"/>
          <w:sz w:val="22"/>
        </w:rPr>
      </w:pPr>
      <w:r w:rsidRPr="00E444A7">
        <w:rPr>
          <w:rFonts w:ascii="宋体" w:eastAsia="宋体" w:hAnsi="宋体" w:cs="宋体" w:hint="eastAsia"/>
          <w:color w:val="000000"/>
          <w:kern w:val="0"/>
          <w:sz w:val="44"/>
          <w:szCs w:val="44"/>
          <w:bdr w:val="none" w:sz="0" w:space="0" w:color="auto" w:frame="1"/>
        </w:rPr>
        <w:t> </w:t>
      </w:r>
    </w:p>
    <w:p w:rsidR="00E444A7" w:rsidRPr="00E444A7" w:rsidRDefault="00E444A7" w:rsidP="00E444A7">
      <w:pPr>
        <w:widowControl/>
        <w:shd w:val="clear" w:color="auto" w:fill="FFFFFF"/>
        <w:jc w:val="left"/>
        <w:rPr>
          <w:rFonts w:ascii="宋体" w:eastAsia="宋体" w:hAnsi="宋体" w:cs="宋体" w:hint="eastAsia"/>
          <w:color w:val="000000"/>
          <w:kern w:val="0"/>
          <w:sz w:val="22"/>
        </w:rPr>
      </w:pPr>
      <w:r w:rsidRPr="00E444A7">
        <w:rPr>
          <w:rFonts w:ascii="宋体" w:eastAsia="宋体" w:hAnsi="宋体" w:cs="宋体" w:hint="eastAsia"/>
          <w:color w:val="000000"/>
          <w:kern w:val="0"/>
          <w:sz w:val="44"/>
          <w:szCs w:val="44"/>
          <w:bdr w:val="none" w:sz="0" w:space="0" w:color="auto" w:frame="1"/>
        </w:rPr>
        <w:t> </w:t>
      </w:r>
    </w:p>
    <w:p w:rsidR="00E444A7" w:rsidRPr="00E444A7" w:rsidRDefault="00E444A7" w:rsidP="00E444A7">
      <w:pPr>
        <w:widowControl/>
        <w:shd w:val="clear" w:color="auto" w:fill="FFFFFF"/>
        <w:jc w:val="left"/>
        <w:rPr>
          <w:rFonts w:ascii="宋体" w:eastAsia="宋体" w:hAnsi="宋体" w:cs="宋体" w:hint="eastAsia"/>
          <w:color w:val="000000"/>
          <w:kern w:val="0"/>
          <w:sz w:val="22"/>
        </w:rPr>
      </w:pPr>
      <w:r w:rsidRPr="00E444A7">
        <w:rPr>
          <w:rFonts w:ascii="宋体" w:eastAsia="宋体" w:hAnsi="宋体" w:cs="宋体" w:hint="eastAsia"/>
          <w:color w:val="000000"/>
          <w:kern w:val="0"/>
          <w:sz w:val="44"/>
          <w:szCs w:val="44"/>
          <w:bdr w:val="none" w:sz="0" w:space="0" w:color="auto" w:frame="1"/>
        </w:rPr>
        <w:t> </w:t>
      </w:r>
    </w:p>
    <w:p w:rsidR="00E444A7" w:rsidRDefault="00E444A7" w:rsidP="00E444A7">
      <w:pPr>
        <w:widowControl/>
        <w:shd w:val="clear" w:color="auto" w:fill="FFFFFF"/>
        <w:jc w:val="left"/>
        <w:rPr>
          <w:rFonts w:ascii="宋体" w:eastAsia="宋体" w:hAnsi="宋体" w:cs="宋体" w:hint="eastAsia"/>
          <w:color w:val="000000"/>
          <w:kern w:val="0"/>
          <w:sz w:val="44"/>
          <w:szCs w:val="44"/>
          <w:bdr w:val="none" w:sz="0" w:space="0" w:color="auto" w:frame="1"/>
        </w:rPr>
      </w:pPr>
      <w:r w:rsidRPr="00E444A7">
        <w:rPr>
          <w:rFonts w:ascii="宋体" w:eastAsia="宋体" w:hAnsi="宋体" w:cs="宋体" w:hint="eastAsia"/>
          <w:color w:val="000000"/>
          <w:kern w:val="0"/>
          <w:sz w:val="44"/>
          <w:szCs w:val="44"/>
          <w:bdr w:val="none" w:sz="0" w:space="0" w:color="auto" w:frame="1"/>
        </w:rPr>
        <w:t> </w:t>
      </w:r>
    </w:p>
    <w:p w:rsidR="00E444A7" w:rsidRDefault="00E444A7" w:rsidP="00E444A7">
      <w:pPr>
        <w:widowControl/>
        <w:shd w:val="clear" w:color="auto" w:fill="FFFFFF"/>
        <w:jc w:val="left"/>
        <w:rPr>
          <w:rFonts w:ascii="宋体" w:eastAsia="宋体" w:hAnsi="宋体" w:cs="宋体" w:hint="eastAsia"/>
          <w:color w:val="000000"/>
          <w:kern w:val="0"/>
          <w:sz w:val="44"/>
          <w:szCs w:val="44"/>
          <w:bdr w:val="none" w:sz="0" w:space="0" w:color="auto" w:frame="1"/>
        </w:rPr>
      </w:pPr>
    </w:p>
    <w:p w:rsidR="00E444A7" w:rsidRPr="00E444A7" w:rsidRDefault="00E444A7" w:rsidP="00E444A7">
      <w:pPr>
        <w:widowControl/>
        <w:shd w:val="clear" w:color="auto" w:fill="FFFFFF"/>
        <w:jc w:val="left"/>
        <w:rPr>
          <w:rFonts w:ascii="宋体" w:eastAsia="宋体" w:hAnsi="宋体" w:cs="宋体" w:hint="eastAsia"/>
          <w:color w:val="000000"/>
          <w:kern w:val="0"/>
          <w:sz w:val="22"/>
        </w:rPr>
      </w:pPr>
    </w:p>
    <w:p w:rsidR="00E444A7" w:rsidRPr="00E444A7" w:rsidRDefault="00E444A7" w:rsidP="00E444A7">
      <w:pPr>
        <w:widowControl/>
        <w:shd w:val="clear" w:color="auto" w:fill="FFFFFF"/>
        <w:spacing w:line="520" w:lineRule="atLeast"/>
        <w:jc w:val="center"/>
        <w:rPr>
          <w:rFonts w:ascii="宋体" w:eastAsia="宋体" w:hAnsi="宋体" w:cs="宋体" w:hint="eastAsia"/>
          <w:color w:val="000000"/>
          <w:kern w:val="0"/>
          <w:sz w:val="22"/>
        </w:rPr>
      </w:pPr>
      <w:proofErr w:type="gramStart"/>
      <w:r>
        <w:rPr>
          <w:rFonts w:ascii="宋体" w:eastAsia="宋体" w:hAnsi="宋体" w:cs="宋体" w:hint="eastAsia"/>
          <w:b/>
          <w:bCs/>
          <w:color w:val="000000"/>
          <w:kern w:val="0"/>
          <w:sz w:val="44"/>
        </w:rPr>
        <w:lastRenderedPageBreak/>
        <w:t>师市</w:t>
      </w:r>
      <w:r w:rsidRPr="00E444A7">
        <w:rPr>
          <w:rFonts w:ascii="宋体" w:eastAsia="宋体" w:hAnsi="宋体" w:cs="宋体" w:hint="eastAsia"/>
          <w:b/>
          <w:bCs/>
          <w:color w:val="000000"/>
          <w:kern w:val="0"/>
          <w:sz w:val="44"/>
        </w:rPr>
        <w:t>财政局</w:t>
      </w:r>
      <w:proofErr w:type="gramEnd"/>
      <w:r w:rsidRPr="00E444A7">
        <w:rPr>
          <w:rFonts w:ascii="宋体" w:eastAsia="宋体" w:hAnsi="宋体" w:cs="宋体" w:hint="eastAsia"/>
          <w:b/>
          <w:bCs/>
          <w:color w:val="000000"/>
          <w:kern w:val="0"/>
          <w:sz w:val="44"/>
        </w:rPr>
        <w:t>行政执法人员行为规范</w:t>
      </w:r>
    </w:p>
    <w:p w:rsidR="00E444A7" w:rsidRPr="00E444A7" w:rsidRDefault="00E444A7" w:rsidP="00E444A7">
      <w:pPr>
        <w:widowControl/>
        <w:shd w:val="clear" w:color="auto" w:fill="FFFFFF"/>
        <w:spacing w:line="520" w:lineRule="atLeast"/>
        <w:jc w:val="left"/>
        <w:rPr>
          <w:rFonts w:ascii="宋体" w:eastAsia="宋体" w:hAnsi="宋体" w:cs="宋体" w:hint="eastAsia"/>
          <w:color w:val="000000"/>
          <w:kern w:val="0"/>
          <w:sz w:val="22"/>
        </w:rPr>
      </w:pPr>
      <w:r w:rsidRPr="00E444A7">
        <w:rPr>
          <w:rFonts w:ascii="宋体" w:eastAsia="宋体" w:hAnsi="宋体" w:cs="宋体" w:hint="eastAsia"/>
          <w:b/>
          <w:bCs/>
          <w:color w:val="000000"/>
          <w:kern w:val="0"/>
          <w:sz w:val="24"/>
          <w:szCs w:val="24"/>
        </w:rPr>
        <w:t> </w:t>
      </w:r>
    </w:p>
    <w:p w:rsidR="00E444A7" w:rsidRPr="00E444A7" w:rsidRDefault="00E444A7" w:rsidP="00E444A7">
      <w:pPr>
        <w:widowControl/>
        <w:shd w:val="clear" w:color="auto" w:fill="FFFFFF"/>
        <w:spacing w:line="520" w:lineRule="atLeast"/>
        <w:jc w:val="left"/>
        <w:rPr>
          <w:rFonts w:ascii="宋体" w:eastAsia="宋体" w:hAnsi="宋体" w:cs="宋体" w:hint="eastAsia"/>
          <w:color w:val="000000"/>
          <w:kern w:val="0"/>
          <w:sz w:val="22"/>
        </w:rPr>
      </w:pPr>
      <w:r w:rsidRPr="00E444A7">
        <w:rPr>
          <w:rFonts w:ascii="宋体" w:eastAsia="宋体" w:hAnsi="宋体" w:cs="宋体" w:hint="eastAsia"/>
          <w:color w:val="000000"/>
          <w:kern w:val="0"/>
          <w:sz w:val="24"/>
          <w:szCs w:val="24"/>
          <w:bdr w:val="none" w:sz="0" w:space="0" w:color="auto" w:frame="1"/>
        </w:rPr>
        <w:t>  </w:t>
      </w:r>
      <w:r>
        <w:rPr>
          <w:rFonts w:ascii="宋体" w:eastAsia="宋体" w:hAnsi="宋体" w:cs="宋体" w:hint="eastAsia"/>
          <w:color w:val="000000"/>
          <w:kern w:val="0"/>
          <w:sz w:val="32"/>
          <w:szCs w:val="32"/>
          <w:bdr w:val="none" w:sz="0" w:space="0" w:color="auto" w:frame="1"/>
        </w:rPr>
        <w:t xml:space="preserve"> </w:t>
      </w:r>
      <w:r w:rsidRPr="00E444A7">
        <w:rPr>
          <w:rFonts w:ascii="仿宋" w:eastAsia="仿宋" w:hAnsi="仿宋" w:cs="仿宋" w:hint="eastAsia"/>
          <w:color w:val="000000"/>
          <w:kern w:val="0"/>
          <w:sz w:val="32"/>
          <w:szCs w:val="32"/>
          <w:bdr w:val="none" w:sz="0" w:space="0" w:color="auto" w:frame="1"/>
        </w:rPr>
        <w:t>1.</w:t>
      </w:r>
      <w:r w:rsidRPr="00E444A7">
        <w:rPr>
          <w:rFonts w:ascii="仿宋" w:eastAsia="仿宋" w:hAnsi="仿宋" w:cs="宋体" w:hint="eastAsia"/>
          <w:color w:val="000000"/>
          <w:kern w:val="0"/>
          <w:sz w:val="32"/>
          <w:szCs w:val="32"/>
          <w:bdr w:val="none" w:sz="0" w:space="0" w:color="auto" w:frame="1"/>
        </w:rPr>
        <w:t>严格遵守国家和</w:t>
      </w:r>
      <w:r>
        <w:rPr>
          <w:rFonts w:ascii="仿宋" w:eastAsia="仿宋" w:hAnsi="仿宋" w:cs="宋体" w:hint="eastAsia"/>
          <w:color w:val="000000"/>
          <w:kern w:val="0"/>
          <w:sz w:val="32"/>
          <w:szCs w:val="32"/>
          <w:bdr w:val="none" w:sz="0" w:space="0" w:color="auto" w:frame="1"/>
        </w:rPr>
        <w:t>兵</w:t>
      </w:r>
      <w:proofErr w:type="gramStart"/>
      <w:r>
        <w:rPr>
          <w:rFonts w:ascii="仿宋" w:eastAsia="仿宋" w:hAnsi="仿宋" w:cs="宋体" w:hint="eastAsia"/>
          <w:color w:val="000000"/>
          <w:kern w:val="0"/>
          <w:sz w:val="32"/>
          <w:szCs w:val="32"/>
          <w:bdr w:val="none" w:sz="0" w:space="0" w:color="auto" w:frame="1"/>
        </w:rPr>
        <w:t>师</w:t>
      </w:r>
      <w:r w:rsidRPr="00E444A7">
        <w:rPr>
          <w:rFonts w:ascii="仿宋" w:eastAsia="仿宋" w:hAnsi="仿宋" w:cs="宋体" w:hint="eastAsia"/>
          <w:color w:val="000000"/>
          <w:kern w:val="0"/>
          <w:sz w:val="32"/>
          <w:szCs w:val="32"/>
          <w:bdr w:val="none" w:sz="0" w:space="0" w:color="auto" w:frame="1"/>
        </w:rPr>
        <w:t>有关</w:t>
      </w:r>
      <w:proofErr w:type="gramEnd"/>
      <w:r w:rsidRPr="00E444A7">
        <w:rPr>
          <w:rFonts w:ascii="仿宋" w:eastAsia="仿宋" w:hAnsi="仿宋" w:cs="宋体" w:hint="eastAsia"/>
          <w:color w:val="000000"/>
          <w:kern w:val="0"/>
          <w:sz w:val="32"/>
          <w:szCs w:val="32"/>
          <w:bdr w:val="none" w:sz="0" w:space="0" w:color="auto" w:frame="1"/>
        </w:rPr>
        <w:t>公务员行为规范，做到政治坚定、依法行政、执法严明、服务高效、团结协作、廉洁公正。</w:t>
      </w:r>
    </w:p>
    <w:p w:rsidR="00E444A7" w:rsidRPr="00E444A7" w:rsidRDefault="00E444A7" w:rsidP="00E444A7">
      <w:pPr>
        <w:widowControl/>
        <w:shd w:val="clear" w:color="auto" w:fill="FFFFFF"/>
        <w:spacing w:line="52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2.行政执法人员应当严格按照法律、法规、规章规定实施行政执法行为，不得滥用职权，不得超越职权，不得</w:t>
      </w:r>
      <w:proofErr w:type="gramStart"/>
      <w:r w:rsidRPr="00E444A7">
        <w:rPr>
          <w:rFonts w:ascii="仿宋" w:eastAsia="仿宋" w:hAnsi="仿宋" w:cs="宋体" w:hint="eastAsia"/>
          <w:color w:val="000000"/>
          <w:kern w:val="0"/>
          <w:sz w:val="32"/>
          <w:szCs w:val="32"/>
          <w:bdr w:val="none" w:sz="0" w:space="0" w:color="auto" w:frame="1"/>
        </w:rPr>
        <w:t>怠</w:t>
      </w:r>
      <w:proofErr w:type="gramEnd"/>
      <w:r w:rsidRPr="00E444A7">
        <w:rPr>
          <w:rFonts w:ascii="仿宋" w:eastAsia="仿宋" w:hAnsi="仿宋" w:cs="宋体" w:hint="eastAsia"/>
          <w:color w:val="000000"/>
          <w:kern w:val="0"/>
          <w:sz w:val="32"/>
          <w:szCs w:val="32"/>
          <w:bdr w:val="none" w:sz="0" w:space="0" w:color="auto" w:frame="1"/>
        </w:rPr>
        <w:t>于履行或不履行法定职责。</w:t>
      </w:r>
    </w:p>
    <w:p w:rsidR="00E444A7" w:rsidRPr="00E444A7" w:rsidRDefault="00E444A7" w:rsidP="00E444A7">
      <w:pPr>
        <w:widowControl/>
        <w:shd w:val="clear" w:color="auto" w:fill="FFFFFF"/>
        <w:spacing w:line="52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3.行政执法人员从事行政执法活动，应当严格遵守法律、法规、规章和规范性文件规定的程序，严格按照法定方式、步骤、程序、期限实施行政行为。</w:t>
      </w:r>
    </w:p>
    <w:p w:rsidR="00E444A7" w:rsidRPr="00E444A7" w:rsidRDefault="00E444A7" w:rsidP="00E444A7">
      <w:pPr>
        <w:widowControl/>
        <w:shd w:val="clear" w:color="auto" w:fill="FFFFFF"/>
        <w:spacing w:line="52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4.行政执法人员在行政执法中，应当尊重和维护当事人的合法权益，保障当事人充分享有陈述、申辩等各项法定救济权利。</w:t>
      </w:r>
    </w:p>
    <w:p w:rsidR="00E444A7" w:rsidRPr="00E444A7" w:rsidRDefault="00E444A7" w:rsidP="00E444A7">
      <w:pPr>
        <w:widowControl/>
        <w:shd w:val="clear" w:color="auto" w:fill="FFFFFF"/>
        <w:spacing w:line="52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5.行政执法人员从事行政执法活动时，需要向当事人出示行政执法证件的，应当主动出示，表明执法身份；需要两人以上执法的，必须两人以上共同进行；需要回避的，应当按照法定的程序进行回避。</w:t>
      </w:r>
    </w:p>
    <w:p w:rsidR="00E444A7" w:rsidRPr="00E444A7" w:rsidRDefault="00E444A7" w:rsidP="00E444A7">
      <w:pPr>
        <w:widowControl/>
        <w:shd w:val="clear" w:color="auto" w:fill="FFFFFF"/>
        <w:spacing w:line="52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6.行政执法人员在行政执法中，应当仪表整洁、举止得体、方式得当、用语规范、准确、文明，语音清晰，语速适中，不得使用禁忌语言。</w:t>
      </w:r>
    </w:p>
    <w:p w:rsidR="00E444A7" w:rsidRPr="00E444A7" w:rsidRDefault="00E444A7" w:rsidP="00E444A7">
      <w:pPr>
        <w:widowControl/>
        <w:shd w:val="clear" w:color="auto" w:fill="FFFFFF"/>
        <w:spacing w:line="52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lastRenderedPageBreak/>
        <w:t>7.在办理行政许可事项等工作中，应遵循便民的原则，提高办事效率，提供优质服务。对提供材料不齐全的，要一次性书面告知，避免给相对人造成不便和不必要的损失。</w:t>
      </w:r>
    </w:p>
    <w:p w:rsidR="00E444A7" w:rsidRPr="00E444A7" w:rsidRDefault="00E444A7" w:rsidP="00E444A7">
      <w:pPr>
        <w:widowControl/>
        <w:shd w:val="clear" w:color="auto" w:fill="FFFFFF"/>
        <w:spacing w:line="52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8.调查处理行政执法案件时，应当全面、客观、公正，必须以事实为根据，以法律为准绳，做到事实清楚，证据确凿，定性准确，处理公正，程序合法。</w:t>
      </w:r>
    </w:p>
    <w:p w:rsidR="00E444A7" w:rsidRPr="00E444A7" w:rsidRDefault="00E444A7" w:rsidP="00E444A7">
      <w:pPr>
        <w:widowControl/>
        <w:shd w:val="clear" w:color="auto" w:fill="FFFFFF"/>
        <w:spacing w:line="52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9.对待群众来访、提问、咨询等，要认真耐心接待，尽量用通俗易懂的语言依法答复。</w:t>
      </w:r>
    </w:p>
    <w:p w:rsidR="00E444A7" w:rsidRPr="00E444A7" w:rsidRDefault="00E444A7" w:rsidP="00E444A7">
      <w:pPr>
        <w:widowControl/>
        <w:shd w:val="clear" w:color="auto" w:fill="FFFFFF"/>
        <w:spacing w:line="52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10.在行政执法中，要有礼有节。对违法者，要深入细致宣传法律法规，不得口气生硬，恶言相向。</w:t>
      </w:r>
      <w:r w:rsidRPr="00E444A7">
        <w:rPr>
          <w:rFonts w:ascii="仿宋" w:eastAsia="仿宋" w:hAnsi="仿宋" w:cs="宋体" w:hint="eastAsia"/>
          <w:color w:val="000000"/>
          <w:kern w:val="0"/>
          <w:sz w:val="32"/>
          <w:szCs w:val="32"/>
          <w:bdr w:val="none" w:sz="0" w:space="0" w:color="auto" w:frame="1"/>
        </w:rPr>
        <w:br/>
      </w:r>
      <w:r w:rsidRPr="00E444A7">
        <w:rPr>
          <w:rFonts w:ascii="宋体" w:eastAsia="宋体" w:hAnsi="宋体" w:cs="宋体" w:hint="eastAsia"/>
          <w:color w:val="000000"/>
          <w:kern w:val="0"/>
          <w:sz w:val="32"/>
          <w:szCs w:val="32"/>
          <w:bdr w:val="none" w:sz="0" w:space="0" w:color="auto" w:frame="1"/>
        </w:rPr>
        <w:t>  </w:t>
      </w:r>
      <w:r w:rsidRPr="00E444A7">
        <w:rPr>
          <w:rFonts w:ascii="仿宋" w:eastAsia="仿宋" w:hAnsi="仿宋" w:cs="仿宋" w:hint="eastAsia"/>
          <w:color w:val="000000"/>
          <w:kern w:val="0"/>
          <w:sz w:val="32"/>
          <w:szCs w:val="32"/>
          <w:bdr w:val="none" w:sz="0" w:space="0" w:color="auto" w:frame="1"/>
        </w:rPr>
        <w:t>11.</w:t>
      </w:r>
      <w:r w:rsidRPr="00E444A7">
        <w:rPr>
          <w:rFonts w:ascii="仿宋" w:eastAsia="仿宋" w:hAnsi="仿宋" w:cs="宋体" w:hint="eastAsia"/>
          <w:color w:val="000000"/>
          <w:kern w:val="0"/>
          <w:sz w:val="32"/>
          <w:szCs w:val="32"/>
          <w:bdr w:val="none" w:sz="0" w:space="0" w:color="auto" w:frame="1"/>
        </w:rPr>
        <w:t>行政执法人员应当规范制作行政执法法律文书，做到内容合法、依据充分、格式规范。文书应严格按照法定程序及时限送达。</w:t>
      </w:r>
    </w:p>
    <w:p w:rsidR="00E444A7" w:rsidRPr="00E444A7" w:rsidRDefault="00E444A7" w:rsidP="00E444A7">
      <w:pPr>
        <w:widowControl/>
        <w:shd w:val="clear" w:color="auto" w:fill="FFFFFF"/>
        <w:spacing w:line="52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12.行政执法案件结案后，行政执法人员应当按照要求制作行政执法案卷，并及时归档，妥善保存。</w:t>
      </w:r>
    </w:p>
    <w:p w:rsidR="00E444A7" w:rsidRPr="00E444A7" w:rsidRDefault="00E444A7" w:rsidP="00E444A7">
      <w:pPr>
        <w:widowControl/>
        <w:shd w:val="clear" w:color="auto" w:fill="FFFFFF"/>
        <w:spacing w:line="520" w:lineRule="atLeast"/>
        <w:jc w:val="left"/>
        <w:rPr>
          <w:rFonts w:ascii="宋体" w:eastAsia="宋体" w:hAnsi="宋体" w:cs="宋体" w:hint="eastAsia"/>
          <w:color w:val="000000"/>
          <w:kern w:val="0"/>
          <w:sz w:val="22"/>
        </w:rPr>
      </w:pPr>
      <w:r w:rsidRPr="00E444A7">
        <w:rPr>
          <w:rFonts w:ascii="宋体" w:eastAsia="宋体" w:hAnsi="宋体" w:cs="宋体" w:hint="eastAsia"/>
          <w:color w:val="000000"/>
          <w:kern w:val="0"/>
          <w:sz w:val="24"/>
          <w:szCs w:val="24"/>
          <w:bdr w:val="none" w:sz="0" w:space="0" w:color="auto" w:frame="1"/>
        </w:rPr>
        <w:t> </w:t>
      </w:r>
    </w:p>
    <w:p w:rsidR="00E444A7" w:rsidRDefault="00E444A7" w:rsidP="00E444A7">
      <w:pPr>
        <w:widowControl/>
        <w:jc w:val="left"/>
        <w:rPr>
          <w:rFonts w:ascii="宋体" w:eastAsia="宋体" w:hAnsi="宋体" w:cs="宋体" w:hint="eastAsia"/>
          <w:kern w:val="0"/>
          <w:sz w:val="24"/>
          <w:szCs w:val="24"/>
        </w:rPr>
      </w:pPr>
      <w:r w:rsidRPr="00E444A7">
        <w:rPr>
          <w:rFonts w:ascii="仿宋" w:eastAsia="仿宋" w:hAnsi="仿宋" w:cs="宋体" w:hint="eastAsia"/>
          <w:color w:val="000000"/>
          <w:kern w:val="0"/>
          <w:sz w:val="24"/>
          <w:szCs w:val="24"/>
          <w:bdr w:val="none" w:sz="0" w:space="0" w:color="auto" w:frame="1"/>
          <w:shd w:val="clear" w:color="auto" w:fill="FFFFFF"/>
        </w:rPr>
        <w:br w:type="textWrapping" w:clear="all"/>
      </w:r>
    </w:p>
    <w:p w:rsidR="00E444A7" w:rsidRDefault="00E444A7" w:rsidP="00E444A7">
      <w:pPr>
        <w:widowControl/>
        <w:jc w:val="left"/>
        <w:rPr>
          <w:rFonts w:ascii="宋体" w:eastAsia="宋体" w:hAnsi="宋体" w:cs="宋体" w:hint="eastAsia"/>
          <w:kern w:val="0"/>
          <w:sz w:val="24"/>
          <w:szCs w:val="24"/>
        </w:rPr>
      </w:pPr>
    </w:p>
    <w:p w:rsidR="00E444A7" w:rsidRDefault="00E444A7" w:rsidP="00E444A7">
      <w:pPr>
        <w:widowControl/>
        <w:jc w:val="left"/>
        <w:rPr>
          <w:rFonts w:ascii="宋体" w:eastAsia="宋体" w:hAnsi="宋体" w:cs="宋体" w:hint="eastAsia"/>
          <w:kern w:val="0"/>
          <w:sz w:val="24"/>
          <w:szCs w:val="24"/>
        </w:rPr>
      </w:pPr>
    </w:p>
    <w:p w:rsidR="00E444A7" w:rsidRDefault="00E444A7" w:rsidP="00E444A7">
      <w:pPr>
        <w:widowControl/>
        <w:jc w:val="left"/>
        <w:rPr>
          <w:rFonts w:ascii="宋体" w:eastAsia="宋体" w:hAnsi="宋体" w:cs="宋体" w:hint="eastAsia"/>
          <w:kern w:val="0"/>
          <w:sz w:val="24"/>
          <w:szCs w:val="24"/>
        </w:rPr>
      </w:pPr>
    </w:p>
    <w:p w:rsidR="00E444A7" w:rsidRDefault="00E444A7" w:rsidP="00E444A7">
      <w:pPr>
        <w:widowControl/>
        <w:jc w:val="left"/>
        <w:rPr>
          <w:rFonts w:ascii="宋体" w:eastAsia="宋体" w:hAnsi="宋体" w:cs="宋体" w:hint="eastAsia"/>
          <w:kern w:val="0"/>
          <w:sz w:val="24"/>
          <w:szCs w:val="24"/>
        </w:rPr>
      </w:pPr>
    </w:p>
    <w:p w:rsidR="00E444A7" w:rsidRDefault="00E444A7" w:rsidP="00E444A7">
      <w:pPr>
        <w:widowControl/>
        <w:jc w:val="left"/>
        <w:rPr>
          <w:rFonts w:ascii="宋体" w:eastAsia="宋体" w:hAnsi="宋体" w:cs="宋体" w:hint="eastAsia"/>
          <w:kern w:val="0"/>
          <w:sz w:val="24"/>
          <w:szCs w:val="24"/>
        </w:rPr>
      </w:pPr>
    </w:p>
    <w:p w:rsidR="00E444A7" w:rsidRDefault="00E444A7" w:rsidP="00E444A7">
      <w:pPr>
        <w:widowControl/>
        <w:jc w:val="left"/>
        <w:rPr>
          <w:rFonts w:ascii="宋体" w:eastAsia="宋体" w:hAnsi="宋体" w:cs="宋体" w:hint="eastAsia"/>
          <w:kern w:val="0"/>
          <w:sz w:val="24"/>
          <w:szCs w:val="24"/>
        </w:rPr>
      </w:pPr>
    </w:p>
    <w:p w:rsidR="00E444A7" w:rsidRDefault="00E444A7" w:rsidP="00E444A7">
      <w:pPr>
        <w:widowControl/>
        <w:jc w:val="left"/>
        <w:rPr>
          <w:rFonts w:ascii="宋体" w:eastAsia="宋体" w:hAnsi="宋体" w:cs="宋体" w:hint="eastAsia"/>
          <w:kern w:val="0"/>
          <w:sz w:val="24"/>
          <w:szCs w:val="24"/>
        </w:rPr>
      </w:pPr>
    </w:p>
    <w:p w:rsidR="00E444A7" w:rsidRPr="00E444A7" w:rsidRDefault="00E444A7" w:rsidP="00E444A7">
      <w:pPr>
        <w:widowControl/>
        <w:jc w:val="left"/>
        <w:rPr>
          <w:rFonts w:ascii="宋体" w:eastAsia="宋体" w:hAnsi="宋体" w:cs="宋体" w:hint="eastAsia"/>
          <w:kern w:val="0"/>
          <w:sz w:val="24"/>
          <w:szCs w:val="24"/>
        </w:rPr>
      </w:pPr>
    </w:p>
    <w:p w:rsidR="00E444A7" w:rsidRPr="00E444A7" w:rsidRDefault="00E444A7" w:rsidP="00E444A7">
      <w:pPr>
        <w:widowControl/>
        <w:shd w:val="clear" w:color="auto" w:fill="FFFFFF"/>
        <w:spacing w:line="520" w:lineRule="atLeast"/>
        <w:jc w:val="center"/>
        <w:rPr>
          <w:rFonts w:ascii="宋体" w:eastAsia="宋体" w:hAnsi="宋体" w:cs="宋体"/>
          <w:color w:val="000000"/>
          <w:kern w:val="0"/>
          <w:sz w:val="22"/>
        </w:rPr>
      </w:pPr>
      <w:r w:rsidRPr="00E444A7">
        <w:rPr>
          <w:rFonts w:ascii="宋体" w:eastAsia="宋体" w:hAnsi="宋体" w:cs="宋体" w:hint="eastAsia"/>
          <w:b/>
          <w:bCs/>
          <w:color w:val="000000"/>
          <w:kern w:val="0"/>
          <w:sz w:val="44"/>
        </w:rPr>
        <w:t> </w:t>
      </w:r>
    </w:p>
    <w:p w:rsidR="00E444A7" w:rsidRPr="00E444A7" w:rsidRDefault="00E444A7" w:rsidP="00E444A7">
      <w:pPr>
        <w:widowControl/>
        <w:shd w:val="clear" w:color="auto" w:fill="FFFFFF"/>
        <w:spacing w:line="520" w:lineRule="atLeast"/>
        <w:jc w:val="center"/>
        <w:rPr>
          <w:rFonts w:ascii="宋体" w:eastAsia="宋体" w:hAnsi="宋体" w:cs="宋体" w:hint="eastAsia"/>
          <w:color w:val="000000"/>
          <w:kern w:val="0"/>
          <w:sz w:val="22"/>
        </w:rPr>
      </w:pPr>
      <w:proofErr w:type="gramStart"/>
      <w:r>
        <w:rPr>
          <w:rFonts w:ascii="宋体" w:eastAsia="宋体" w:hAnsi="宋体" w:cs="宋体" w:hint="eastAsia"/>
          <w:b/>
          <w:bCs/>
          <w:color w:val="000000"/>
          <w:kern w:val="0"/>
          <w:sz w:val="44"/>
        </w:rPr>
        <w:lastRenderedPageBreak/>
        <w:t>师市</w:t>
      </w:r>
      <w:r w:rsidRPr="00E444A7">
        <w:rPr>
          <w:rFonts w:ascii="宋体" w:eastAsia="宋体" w:hAnsi="宋体" w:cs="宋体" w:hint="eastAsia"/>
          <w:b/>
          <w:bCs/>
          <w:color w:val="000000"/>
          <w:kern w:val="0"/>
          <w:sz w:val="44"/>
        </w:rPr>
        <w:t>财政局</w:t>
      </w:r>
      <w:proofErr w:type="gramEnd"/>
      <w:r w:rsidRPr="00E444A7">
        <w:rPr>
          <w:rFonts w:ascii="宋体" w:eastAsia="宋体" w:hAnsi="宋体" w:cs="宋体" w:hint="eastAsia"/>
          <w:b/>
          <w:bCs/>
          <w:color w:val="000000"/>
          <w:kern w:val="0"/>
          <w:sz w:val="44"/>
        </w:rPr>
        <w:t>行政执法人员风纪规范</w:t>
      </w:r>
    </w:p>
    <w:p w:rsidR="00E444A7" w:rsidRPr="00E444A7" w:rsidRDefault="00E444A7" w:rsidP="00E444A7">
      <w:pPr>
        <w:widowControl/>
        <w:shd w:val="clear" w:color="auto" w:fill="FFFFFF"/>
        <w:spacing w:line="520" w:lineRule="atLeast"/>
        <w:jc w:val="center"/>
        <w:rPr>
          <w:rFonts w:ascii="宋体" w:eastAsia="宋体" w:hAnsi="宋体" w:cs="宋体" w:hint="eastAsia"/>
          <w:color w:val="000000"/>
          <w:kern w:val="0"/>
          <w:sz w:val="22"/>
        </w:rPr>
      </w:pPr>
      <w:r w:rsidRPr="00E444A7">
        <w:rPr>
          <w:rFonts w:ascii="宋体" w:eastAsia="宋体" w:hAnsi="宋体" w:cs="宋体" w:hint="eastAsia"/>
          <w:b/>
          <w:bCs/>
          <w:color w:val="000000"/>
          <w:kern w:val="0"/>
          <w:sz w:val="44"/>
        </w:rPr>
        <w:t> </w:t>
      </w:r>
    </w:p>
    <w:p w:rsidR="00E444A7" w:rsidRPr="00E444A7" w:rsidRDefault="00E444A7" w:rsidP="00E444A7">
      <w:pPr>
        <w:widowControl/>
        <w:shd w:val="clear" w:color="auto" w:fill="FFFFFF"/>
        <w:spacing w:line="520" w:lineRule="atLeast"/>
        <w:ind w:firstLine="48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行政执法人员要严格落实中央“八项规定”纪律要求，培养良好工作作风，树立正面执法形象，严格遵守以下风纪规范：</w:t>
      </w:r>
    </w:p>
    <w:p w:rsidR="00E444A7" w:rsidRPr="00E444A7" w:rsidRDefault="00E444A7" w:rsidP="00E444A7">
      <w:pPr>
        <w:widowControl/>
        <w:shd w:val="clear" w:color="auto" w:fill="FFFFFF"/>
        <w:spacing w:line="52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1.禁止违反规定分配财政资金；</w:t>
      </w:r>
    </w:p>
    <w:p w:rsidR="00E444A7" w:rsidRPr="00E444A7" w:rsidRDefault="00E444A7" w:rsidP="00E444A7">
      <w:pPr>
        <w:widowControl/>
        <w:shd w:val="clear" w:color="auto" w:fill="FFFFFF"/>
        <w:spacing w:line="52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2.禁止在公务活动中接受礼金和各种有价证券、支付凭证，以及可能影响公正执行公务的礼品、宴请、旅游、健身、娱乐等活动；</w:t>
      </w:r>
    </w:p>
    <w:p w:rsidR="00E444A7" w:rsidRPr="00E444A7" w:rsidRDefault="00E444A7" w:rsidP="00E444A7">
      <w:pPr>
        <w:widowControl/>
        <w:shd w:val="clear" w:color="auto" w:fill="FFFFFF"/>
        <w:spacing w:line="52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3.禁止在财政审批、管理、执法过程中以权谋私、滥用职权、玩忽职守、徇私舞弊；</w:t>
      </w:r>
    </w:p>
    <w:p w:rsidR="00E444A7" w:rsidRPr="00E444A7" w:rsidRDefault="00E444A7" w:rsidP="00E444A7">
      <w:pPr>
        <w:widowControl/>
        <w:shd w:val="clear" w:color="auto" w:fill="FFFFFF"/>
        <w:spacing w:line="52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4.禁止违反规定干预和插手政府采购、项目审批和建设、中介机构服务等事项；</w:t>
      </w:r>
    </w:p>
    <w:p w:rsidR="00E444A7" w:rsidRPr="00E444A7" w:rsidRDefault="00E444A7" w:rsidP="00E444A7">
      <w:pPr>
        <w:widowControl/>
        <w:shd w:val="clear" w:color="auto" w:fill="FFFFFF"/>
        <w:spacing w:line="520" w:lineRule="atLeast"/>
        <w:ind w:firstLine="32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 xml:space="preserve">　5.禁止违反规定从事营利性活动；</w:t>
      </w:r>
    </w:p>
    <w:p w:rsidR="00E444A7" w:rsidRPr="00E444A7" w:rsidRDefault="00E444A7" w:rsidP="00E444A7">
      <w:pPr>
        <w:widowControl/>
        <w:shd w:val="clear" w:color="auto" w:fill="FFFFFF"/>
        <w:spacing w:line="52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6.禁止用公款或向下属单位、业务单位报销应由个人负担的费用；</w:t>
      </w:r>
    </w:p>
    <w:p w:rsidR="00E444A7" w:rsidRPr="00E444A7" w:rsidRDefault="00E444A7" w:rsidP="00E444A7">
      <w:pPr>
        <w:widowControl/>
        <w:shd w:val="clear" w:color="auto" w:fill="FFFFFF"/>
        <w:spacing w:line="52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7.禁止用公款参与高消费娱乐、健身活动；</w:t>
      </w:r>
    </w:p>
    <w:p w:rsidR="00E444A7" w:rsidRPr="00E444A7" w:rsidRDefault="00E444A7" w:rsidP="00E444A7">
      <w:pPr>
        <w:widowControl/>
        <w:shd w:val="clear" w:color="auto" w:fill="FFFFFF"/>
        <w:spacing w:line="52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8.禁止公款度假；</w:t>
      </w:r>
    </w:p>
    <w:p w:rsidR="00E444A7" w:rsidRPr="00E444A7" w:rsidRDefault="00E444A7" w:rsidP="00E444A7">
      <w:pPr>
        <w:widowControl/>
        <w:shd w:val="clear" w:color="auto" w:fill="FFFFFF"/>
        <w:spacing w:line="52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9.禁止以借为名占用有关单位或请托人的房产、交通工具以及其他资产；</w:t>
      </w:r>
    </w:p>
    <w:p w:rsidR="00E444A7" w:rsidRPr="00E444A7" w:rsidRDefault="00E444A7" w:rsidP="00E444A7">
      <w:pPr>
        <w:widowControl/>
        <w:shd w:val="clear" w:color="auto" w:fill="FFFFFF"/>
        <w:spacing w:line="52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10.禁止参与赌博和色情活动。</w:t>
      </w:r>
    </w:p>
    <w:p w:rsidR="00E444A7" w:rsidRPr="00E444A7" w:rsidRDefault="00E444A7" w:rsidP="00E444A7">
      <w:pPr>
        <w:widowControl/>
        <w:shd w:val="clear" w:color="auto" w:fill="FFFFFF"/>
        <w:spacing w:line="520" w:lineRule="atLeast"/>
        <w:jc w:val="center"/>
        <w:rPr>
          <w:rFonts w:ascii="宋体" w:eastAsia="宋体" w:hAnsi="宋体" w:cs="宋体"/>
          <w:color w:val="000000"/>
          <w:kern w:val="0"/>
          <w:sz w:val="22"/>
        </w:rPr>
      </w:pPr>
      <w:r w:rsidRPr="00E444A7">
        <w:rPr>
          <w:rFonts w:ascii="宋体" w:eastAsia="宋体" w:hAnsi="宋体" w:cs="宋体" w:hint="eastAsia"/>
          <w:b/>
          <w:bCs/>
          <w:color w:val="000000"/>
          <w:kern w:val="0"/>
          <w:sz w:val="44"/>
        </w:rPr>
        <w:t> </w:t>
      </w:r>
    </w:p>
    <w:p w:rsidR="00E444A7" w:rsidRPr="00E444A7" w:rsidRDefault="00E444A7" w:rsidP="00E444A7">
      <w:pPr>
        <w:widowControl/>
        <w:shd w:val="clear" w:color="auto" w:fill="FFFFFF"/>
        <w:spacing w:line="520" w:lineRule="atLeast"/>
        <w:jc w:val="center"/>
        <w:rPr>
          <w:rFonts w:ascii="宋体" w:eastAsia="宋体" w:hAnsi="宋体" w:cs="宋体" w:hint="eastAsia"/>
          <w:color w:val="000000"/>
          <w:kern w:val="0"/>
          <w:sz w:val="22"/>
        </w:rPr>
      </w:pPr>
      <w:proofErr w:type="gramStart"/>
      <w:r>
        <w:rPr>
          <w:rFonts w:ascii="宋体" w:eastAsia="宋体" w:hAnsi="宋体" w:cs="宋体" w:hint="eastAsia"/>
          <w:b/>
          <w:bCs/>
          <w:color w:val="000000"/>
          <w:kern w:val="0"/>
          <w:sz w:val="44"/>
        </w:rPr>
        <w:lastRenderedPageBreak/>
        <w:t>师市</w:t>
      </w:r>
      <w:r w:rsidRPr="00E444A7">
        <w:rPr>
          <w:rFonts w:ascii="宋体" w:eastAsia="宋体" w:hAnsi="宋体" w:cs="宋体" w:hint="eastAsia"/>
          <w:b/>
          <w:bCs/>
          <w:color w:val="000000"/>
          <w:kern w:val="0"/>
          <w:sz w:val="44"/>
        </w:rPr>
        <w:t>财政局</w:t>
      </w:r>
      <w:proofErr w:type="gramEnd"/>
      <w:r w:rsidRPr="00E444A7">
        <w:rPr>
          <w:rFonts w:ascii="宋体" w:eastAsia="宋体" w:hAnsi="宋体" w:cs="宋体" w:hint="eastAsia"/>
          <w:b/>
          <w:bCs/>
          <w:color w:val="000000"/>
          <w:kern w:val="0"/>
          <w:sz w:val="44"/>
        </w:rPr>
        <w:t>行政执法人员语言规范</w:t>
      </w:r>
    </w:p>
    <w:p w:rsidR="00E444A7" w:rsidRPr="00E444A7" w:rsidRDefault="00E444A7" w:rsidP="00E444A7">
      <w:pPr>
        <w:widowControl/>
        <w:shd w:val="clear" w:color="auto" w:fill="FFFFFF"/>
        <w:spacing w:line="520" w:lineRule="atLeast"/>
        <w:jc w:val="left"/>
        <w:rPr>
          <w:rFonts w:ascii="宋体" w:eastAsia="宋体" w:hAnsi="宋体" w:cs="宋体" w:hint="eastAsia"/>
          <w:color w:val="000000"/>
          <w:kern w:val="0"/>
          <w:sz w:val="22"/>
        </w:rPr>
      </w:pPr>
      <w:r w:rsidRPr="00E444A7">
        <w:rPr>
          <w:rFonts w:ascii="宋体" w:eastAsia="宋体" w:hAnsi="宋体" w:cs="宋体" w:hint="eastAsia"/>
          <w:color w:val="000000"/>
          <w:kern w:val="0"/>
          <w:sz w:val="24"/>
          <w:szCs w:val="24"/>
          <w:bdr w:val="none" w:sz="0" w:space="0" w:color="auto" w:frame="1"/>
        </w:rPr>
        <w:t> </w:t>
      </w:r>
    </w:p>
    <w:p w:rsidR="00E444A7" w:rsidRPr="00E444A7" w:rsidRDefault="00E444A7" w:rsidP="00E444A7">
      <w:pPr>
        <w:widowControl/>
        <w:shd w:val="clear" w:color="auto" w:fill="FFFFFF"/>
        <w:spacing w:line="500" w:lineRule="atLeast"/>
        <w:ind w:firstLine="640"/>
        <w:jc w:val="left"/>
        <w:rPr>
          <w:rFonts w:ascii="黑体" w:eastAsia="黑体" w:hAnsi="黑体" w:cs="宋体" w:hint="eastAsia"/>
          <w:color w:val="000000"/>
          <w:kern w:val="0"/>
          <w:sz w:val="22"/>
        </w:rPr>
      </w:pPr>
      <w:r w:rsidRPr="00E444A7">
        <w:rPr>
          <w:rFonts w:ascii="黑体" w:eastAsia="黑体" w:hAnsi="黑体" w:cs="宋体" w:hint="eastAsia"/>
          <w:color w:val="000000"/>
          <w:kern w:val="0"/>
          <w:sz w:val="32"/>
          <w:szCs w:val="32"/>
          <w:bdr w:val="none" w:sz="0" w:space="0" w:color="auto" w:frame="1"/>
        </w:rPr>
        <w:t>一、总体要求</w:t>
      </w:r>
    </w:p>
    <w:p w:rsidR="00E444A7" w:rsidRPr="00E444A7" w:rsidRDefault="00E444A7" w:rsidP="00E444A7">
      <w:pPr>
        <w:widowControl/>
        <w:shd w:val="clear" w:color="auto" w:fill="FFFFFF"/>
        <w:spacing w:line="50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行政执法人员在执法过程中，应牢记为民执法、理性执法、文明执法理念，树立礼貌待人、真诚服务的意识，做到态度和蔼、语言文明、耐心细致、服务周到。</w:t>
      </w:r>
    </w:p>
    <w:p w:rsidR="00E444A7" w:rsidRPr="00E444A7" w:rsidRDefault="00E444A7" w:rsidP="00E444A7">
      <w:pPr>
        <w:widowControl/>
        <w:shd w:val="clear" w:color="auto" w:fill="FFFFFF"/>
        <w:spacing w:line="500" w:lineRule="atLeast"/>
        <w:ind w:firstLine="640"/>
        <w:jc w:val="left"/>
        <w:rPr>
          <w:rFonts w:ascii="黑体" w:eastAsia="黑体" w:hAnsi="黑体" w:cs="宋体" w:hint="eastAsia"/>
          <w:color w:val="000000"/>
          <w:kern w:val="0"/>
          <w:sz w:val="22"/>
        </w:rPr>
      </w:pPr>
      <w:r w:rsidRPr="00E444A7">
        <w:rPr>
          <w:rFonts w:ascii="黑体" w:eastAsia="黑体" w:hAnsi="黑体" w:cs="宋体" w:hint="eastAsia"/>
          <w:color w:val="000000"/>
          <w:kern w:val="0"/>
          <w:sz w:val="32"/>
          <w:szCs w:val="32"/>
          <w:bdr w:val="none" w:sz="0" w:space="0" w:color="auto" w:frame="1"/>
        </w:rPr>
        <w:t>二、接待用语规范</w:t>
      </w:r>
    </w:p>
    <w:p w:rsidR="00E444A7" w:rsidRPr="00E444A7" w:rsidRDefault="00E444A7" w:rsidP="00E444A7">
      <w:pPr>
        <w:widowControl/>
        <w:shd w:val="clear" w:color="auto" w:fill="FFFFFF"/>
        <w:spacing w:line="50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1.“您好”、“请进”、“请坐”；</w:t>
      </w:r>
    </w:p>
    <w:p w:rsidR="00E444A7" w:rsidRPr="00E444A7" w:rsidRDefault="00E444A7" w:rsidP="00E444A7">
      <w:pPr>
        <w:widowControl/>
        <w:shd w:val="clear" w:color="auto" w:fill="FFFFFF"/>
        <w:spacing w:line="50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2.“请问您有什么事”、“您要办什么事”、“您要反映什么问题”或“您要找哪位？”；</w:t>
      </w:r>
    </w:p>
    <w:p w:rsidR="00E444A7" w:rsidRPr="00E444A7" w:rsidRDefault="00E444A7" w:rsidP="00E444A7">
      <w:pPr>
        <w:widowControl/>
        <w:shd w:val="clear" w:color="auto" w:fill="FFFFFF"/>
        <w:spacing w:line="50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3.“请坐，请您谈谈详细情况”、“请问您有什么资料吗？”；</w:t>
      </w:r>
    </w:p>
    <w:p w:rsidR="00E444A7" w:rsidRPr="00E444A7" w:rsidRDefault="00E444A7" w:rsidP="00E444A7">
      <w:pPr>
        <w:widowControl/>
        <w:shd w:val="clear" w:color="auto" w:fill="FFFFFF"/>
        <w:spacing w:line="50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4.“请稍等，我记录一下，请讲”；</w:t>
      </w:r>
    </w:p>
    <w:p w:rsidR="00E444A7" w:rsidRPr="00E444A7" w:rsidRDefault="00E444A7" w:rsidP="00E444A7">
      <w:pPr>
        <w:widowControl/>
        <w:shd w:val="clear" w:color="auto" w:fill="FFFFFF"/>
        <w:spacing w:line="50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5.“请问您的姓名、职业、住址”；</w:t>
      </w:r>
    </w:p>
    <w:p w:rsidR="00E444A7" w:rsidRPr="00E444A7" w:rsidRDefault="00E444A7" w:rsidP="00E444A7">
      <w:pPr>
        <w:widowControl/>
        <w:shd w:val="clear" w:color="auto" w:fill="FFFFFF"/>
        <w:spacing w:line="50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6.“对不起，让您久等了”、“对不起，我离开一会儿，请您稍等片刻，我马上就回来”、“对不起，我听不清楚，请您重复一遍好吗”；</w:t>
      </w:r>
    </w:p>
    <w:p w:rsidR="00E444A7" w:rsidRPr="00E444A7" w:rsidRDefault="00E444A7" w:rsidP="00E444A7">
      <w:pPr>
        <w:widowControl/>
        <w:shd w:val="clear" w:color="auto" w:fill="FFFFFF"/>
        <w:spacing w:line="50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7.“您的事我们一定会尽快办理”、“您的意见我们将认真对待和处理”、“您反映的问题我们将尽快研究并给您答复”；</w:t>
      </w:r>
    </w:p>
    <w:p w:rsidR="00E444A7" w:rsidRPr="00E444A7" w:rsidRDefault="00E444A7" w:rsidP="00E444A7">
      <w:pPr>
        <w:widowControl/>
        <w:shd w:val="clear" w:color="auto" w:fill="FFFFFF"/>
        <w:spacing w:line="50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8.“请稍等，我马上给您办理”、“请您先别着急，有什么事慢慢说”、“请您先等一下，我先看看材料”；</w:t>
      </w:r>
    </w:p>
    <w:p w:rsidR="00E444A7" w:rsidRPr="00E444A7" w:rsidRDefault="00E444A7" w:rsidP="00E444A7">
      <w:pPr>
        <w:widowControl/>
        <w:shd w:val="clear" w:color="auto" w:fill="FFFFFF"/>
        <w:spacing w:line="50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lastRenderedPageBreak/>
        <w:t>9.“别客气，这是我们应该做的”、“您的提议很好，感谢您对我们工作的支持”；</w:t>
      </w:r>
    </w:p>
    <w:p w:rsidR="00E444A7" w:rsidRPr="00E444A7" w:rsidRDefault="00E444A7" w:rsidP="00E444A7">
      <w:pPr>
        <w:widowControl/>
        <w:shd w:val="clear" w:color="auto" w:fill="FFFFFF"/>
        <w:spacing w:line="50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10.“这是回执，请您收好”、“请问您还有其他事情吗？”；</w:t>
      </w:r>
    </w:p>
    <w:p w:rsidR="00E444A7" w:rsidRPr="00E444A7" w:rsidRDefault="00E444A7" w:rsidP="00E444A7">
      <w:pPr>
        <w:widowControl/>
        <w:shd w:val="clear" w:color="auto" w:fill="FFFFFF"/>
        <w:spacing w:line="50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11.“谢谢您对我们工作的支持”、“谢谢，再见”、“请慢走”；</w:t>
      </w:r>
    </w:p>
    <w:p w:rsidR="00E444A7" w:rsidRPr="00E444A7" w:rsidRDefault="00E444A7" w:rsidP="00E444A7">
      <w:pPr>
        <w:widowControl/>
        <w:shd w:val="clear" w:color="auto" w:fill="FFFFFF"/>
        <w:spacing w:line="500" w:lineRule="atLeast"/>
        <w:ind w:firstLine="640"/>
        <w:jc w:val="left"/>
        <w:rPr>
          <w:rFonts w:ascii="黑体" w:eastAsia="黑体" w:hAnsi="黑体" w:cs="宋体" w:hint="eastAsia"/>
          <w:color w:val="000000"/>
          <w:kern w:val="0"/>
          <w:sz w:val="22"/>
        </w:rPr>
      </w:pPr>
      <w:r w:rsidRPr="00E444A7">
        <w:rPr>
          <w:rFonts w:ascii="黑体" w:eastAsia="黑体" w:hAnsi="黑体" w:cs="宋体" w:hint="eastAsia"/>
          <w:color w:val="000000"/>
          <w:kern w:val="0"/>
          <w:sz w:val="32"/>
          <w:szCs w:val="32"/>
          <w:bdr w:val="none" w:sz="0" w:space="0" w:color="auto" w:frame="1"/>
        </w:rPr>
        <w:t>三、执法用语规范</w:t>
      </w:r>
    </w:p>
    <w:p w:rsidR="00E444A7" w:rsidRPr="00E444A7" w:rsidRDefault="00E444A7" w:rsidP="00E444A7">
      <w:pPr>
        <w:widowControl/>
        <w:shd w:val="clear" w:color="auto" w:fill="FFFFFF"/>
        <w:spacing w:line="50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1.亮明身份：“您好！我们是XX市财政局的执法人员”；</w:t>
      </w:r>
    </w:p>
    <w:p w:rsidR="00E444A7" w:rsidRPr="00E444A7" w:rsidRDefault="00E444A7" w:rsidP="00E444A7">
      <w:pPr>
        <w:widowControl/>
        <w:shd w:val="clear" w:color="auto" w:fill="FFFFFF"/>
        <w:spacing w:line="50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2.出示证件：“这是我们的执法证件，请过目”；</w:t>
      </w:r>
    </w:p>
    <w:p w:rsidR="00E444A7" w:rsidRPr="00E444A7" w:rsidRDefault="00E444A7" w:rsidP="00E444A7">
      <w:pPr>
        <w:widowControl/>
        <w:shd w:val="clear" w:color="auto" w:fill="FFFFFF"/>
        <w:spacing w:line="50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3.说明目的：“您好，我们想了解（调查）以下XX方面的情况（事实），请您介绍以下”、“现在对您（单位）XX方面的情况进行调查（检查），请予以配合”；</w:t>
      </w:r>
    </w:p>
    <w:p w:rsidR="00E444A7" w:rsidRPr="00E444A7" w:rsidRDefault="00E444A7" w:rsidP="00E444A7">
      <w:pPr>
        <w:widowControl/>
        <w:shd w:val="clear" w:color="auto" w:fill="FFFFFF"/>
        <w:spacing w:line="50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4.核实情况：“请问负责人是哪位”、“请出示一下您（单位）的有关证件”；</w:t>
      </w:r>
    </w:p>
    <w:p w:rsidR="00E444A7" w:rsidRPr="00E444A7" w:rsidRDefault="00E444A7" w:rsidP="00E444A7">
      <w:pPr>
        <w:widowControl/>
        <w:shd w:val="clear" w:color="auto" w:fill="FFFFFF"/>
        <w:spacing w:line="50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5.事先告知权利：“您依法享有陈述、申辩……权利”、“您依法享有听证……权利，如果要求听证，请在X日内向XX（单位）提出”；</w:t>
      </w:r>
    </w:p>
    <w:p w:rsidR="00E444A7" w:rsidRPr="00E444A7" w:rsidRDefault="00E444A7" w:rsidP="00E444A7">
      <w:pPr>
        <w:widowControl/>
        <w:shd w:val="clear" w:color="auto" w:fill="FFFFFF"/>
        <w:spacing w:line="50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6.调查取证：“为查清事实，我们需要向您进行询问，请予以配合且如实回答”；</w:t>
      </w:r>
    </w:p>
    <w:p w:rsidR="00E444A7" w:rsidRPr="00E444A7" w:rsidRDefault="00E444A7" w:rsidP="00E444A7">
      <w:pPr>
        <w:widowControl/>
        <w:shd w:val="clear" w:color="auto" w:fill="FFFFFF"/>
        <w:spacing w:line="50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7.核对笔录：“请您仔细核对一下现场调查笔录（询问笔录）的记录内容并签字”；</w:t>
      </w:r>
    </w:p>
    <w:p w:rsidR="00E444A7" w:rsidRPr="00E444A7" w:rsidRDefault="00E444A7" w:rsidP="00E444A7">
      <w:pPr>
        <w:widowControl/>
        <w:shd w:val="clear" w:color="auto" w:fill="FFFFFF"/>
        <w:spacing w:line="50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lastRenderedPageBreak/>
        <w:t>8.确认签字：“这里有一处书写涂改处，请您签名或按上您的手印”、“请您核实，如无误，请签字”；</w:t>
      </w:r>
    </w:p>
    <w:p w:rsidR="00E444A7" w:rsidRPr="00E444A7" w:rsidRDefault="00E444A7" w:rsidP="00E444A7">
      <w:pPr>
        <w:widowControl/>
        <w:shd w:val="clear" w:color="auto" w:fill="FFFFFF"/>
        <w:spacing w:line="50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9.决定送达：“这是对您（单位）XXX违法行为的《行政处罚决定书》，请您仔细核对。如无异议，请签字”；</w:t>
      </w:r>
    </w:p>
    <w:p w:rsidR="00E444A7" w:rsidRPr="00E444A7" w:rsidRDefault="00E444A7" w:rsidP="00E444A7">
      <w:pPr>
        <w:widowControl/>
        <w:shd w:val="clear" w:color="auto" w:fill="FFFFFF"/>
        <w:spacing w:line="50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10.告知救济权：“如果您对处罚有异议，可在收到《行政处罚决定书》起六十日内向XXX申请行政复议，或在六个月内向XXX人民法院提起行政诉讼”；</w:t>
      </w:r>
    </w:p>
    <w:p w:rsidR="00E444A7" w:rsidRPr="00E444A7" w:rsidRDefault="00E444A7" w:rsidP="00E444A7">
      <w:pPr>
        <w:widowControl/>
        <w:shd w:val="clear" w:color="auto" w:fill="FFFFFF"/>
        <w:spacing w:line="50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11.结束语：“感谢您的配合和支持”。</w:t>
      </w:r>
    </w:p>
    <w:p w:rsidR="00E444A7" w:rsidRDefault="00E444A7" w:rsidP="00E444A7">
      <w:pPr>
        <w:widowControl/>
        <w:jc w:val="left"/>
        <w:rPr>
          <w:rFonts w:ascii="宋体" w:eastAsia="宋体" w:hAnsi="宋体" w:cs="宋体" w:hint="eastAsia"/>
          <w:kern w:val="0"/>
          <w:sz w:val="24"/>
          <w:szCs w:val="24"/>
        </w:rPr>
      </w:pPr>
      <w:r w:rsidRPr="00E444A7">
        <w:rPr>
          <w:rFonts w:ascii="仿宋" w:eastAsia="仿宋" w:hAnsi="仿宋" w:cs="宋体" w:hint="eastAsia"/>
          <w:color w:val="000000"/>
          <w:kern w:val="0"/>
          <w:sz w:val="32"/>
          <w:szCs w:val="32"/>
          <w:bdr w:val="none" w:sz="0" w:space="0" w:color="auto" w:frame="1"/>
          <w:shd w:val="clear" w:color="auto" w:fill="FFFFFF"/>
        </w:rPr>
        <w:br w:type="textWrapping" w:clear="all"/>
      </w:r>
    </w:p>
    <w:p w:rsidR="00E444A7" w:rsidRDefault="00E444A7" w:rsidP="00E444A7">
      <w:pPr>
        <w:widowControl/>
        <w:jc w:val="left"/>
        <w:rPr>
          <w:rFonts w:ascii="宋体" w:eastAsia="宋体" w:hAnsi="宋体" w:cs="宋体" w:hint="eastAsia"/>
          <w:kern w:val="0"/>
          <w:sz w:val="24"/>
          <w:szCs w:val="24"/>
        </w:rPr>
      </w:pPr>
    </w:p>
    <w:p w:rsidR="00E444A7" w:rsidRDefault="00E444A7" w:rsidP="00E444A7">
      <w:pPr>
        <w:widowControl/>
        <w:jc w:val="left"/>
        <w:rPr>
          <w:rFonts w:ascii="宋体" w:eastAsia="宋体" w:hAnsi="宋体" w:cs="宋体" w:hint="eastAsia"/>
          <w:kern w:val="0"/>
          <w:sz w:val="24"/>
          <w:szCs w:val="24"/>
        </w:rPr>
      </w:pPr>
    </w:p>
    <w:p w:rsidR="00E444A7" w:rsidRDefault="00E444A7" w:rsidP="00E444A7">
      <w:pPr>
        <w:widowControl/>
        <w:jc w:val="left"/>
        <w:rPr>
          <w:rFonts w:ascii="宋体" w:eastAsia="宋体" w:hAnsi="宋体" w:cs="宋体" w:hint="eastAsia"/>
          <w:kern w:val="0"/>
          <w:sz w:val="24"/>
          <w:szCs w:val="24"/>
        </w:rPr>
      </w:pPr>
    </w:p>
    <w:p w:rsidR="00E444A7" w:rsidRDefault="00E444A7" w:rsidP="00E444A7">
      <w:pPr>
        <w:widowControl/>
        <w:jc w:val="left"/>
        <w:rPr>
          <w:rFonts w:ascii="宋体" w:eastAsia="宋体" w:hAnsi="宋体" w:cs="宋体" w:hint="eastAsia"/>
          <w:kern w:val="0"/>
          <w:sz w:val="24"/>
          <w:szCs w:val="24"/>
        </w:rPr>
      </w:pPr>
    </w:p>
    <w:p w:rsidR="00E444A7" w:rsidRDefault="00E444A7" w:rsidP="00E444A7">
      <w:pPr>
        <w:widowControl/>
        <w:jc w:val="left"/>
        <w:rPr>
          <w:rFonts w:ascii="宋体" w:eastAsia="宋体" w:hAnsi="宋体" w:cs="宋体" w:hint="eastAsia"/>
          <w:kern w:val="0"/>
          <w:sz w:val="24"/>
          <w:szCs w:val="24"/>
        </w:rPr>
      </w:pPr>
    </w:p>
    <w:p w:rsidR="00E444A7" w:rsidRDefault="00E444A7" w:rsidP="00E444A7">
      <w:pPr>
        <w:widowControl/>
        <w:jc w:val="left"/>
        <w:rPr>
          <w:rFonts w:ascii="宋体" w:eastAsia="宋体" w:hAnsi="宋体" w:cs="宋体" w:hint="eastAsia"/>
          <w:kern w:val="0"/>
          <w:sz w:val="24"/>
          <w:szCs w:val="24"/>
        </w:rPr>
      </w:pPr>
    </w:p>
    <w:p w:rsidR="00E444A7" w:rsidRDefault="00E444A7" w:rsidP="00E444A7">
      <w:pPr>
        <w:widowControl/>
        <w:jc w:val="left"/>
        <w:rPr>
          <w:rFonts w:ascii="宋体" w:eastAsia="宋体" w:hAnsi="宋体" w:cs="宋体" w:hint="eastAsia"/>
          <w:kern w:val="0"/>
          <w:sz w:val="24"/>
          <w:szCs w:val="24"/>
        </w:rPr>
      </w:pPr>
    </w:p>
    <w:p w:rsidR="00E444A7" w:rsidRDefault="00E444A7" w:rsidP="00E444A7">
      <w:pPr>
        <w:widowControl/>
        <w:jc w:val="left"/>
        <w:rPr>
          <w:rFonts w:ascii="宋体" w:eastAsia="宋体" w:hAnsi="宋体" w:cs="宋体" w:hint="eastAsia"/>
          <w:kern w:val="0"/>
          <w:sz w:val="24"/>
          <w:szCs w:val="24"/>
        </w:rPr>
      </w:pPr>
    </w:p>
    <w:p w:rsidR="00E444A7" w:rsidRDefault="00E444A7" w:rsidP="00E444A7">
      <w:pPr>
        <w:widowControl/>
        <w:jc w:val="left"/>
        <w:rPr>
          <w:rFonts w:ascii="宋体" w:eastAsia="宋体" w:hAnsi="宋体" w:cs="宋体" w:hint="eastAsia"/>
          <w:kern w:val="0"/>
          <w:sz w:val="24"/>
          <w:szCs w:val="24"/>
        </w:rPr>
      </w:pPr>
    </w:p>
    <w:p w:rsidR="00E444A7" w:rsidRDefault="00E444A7" w:rsidP="00E444A7">
      <w:pPr>
        <w:widowControl/>
        <w:jc w:val="left"/>
        <w:rPr>
          <w:rFonts w:ascii="宋体" w:eastAsia="宋体" w:hAnsi="宋体" w:cs="宋体" w:hint="eastAsia"/>
          <w:kern w:val="0"/>
          <w:sz w:val="24"/>
          <w:szCs w:val="24"/>
        </w:rPr>
      </w:pPr>
    </w:p>
    <w:p w:rsidR="00E444A7" w:rsidRDefault="00E444A7" w:rsidP="00E444A7">
      <w:pPr>
        <w:widowControl/>
        <w:jc w:val="left"/>
        <w:rPr>
          <w:rFonts w:ascii="宋体" w:eastAsia="宋体" w:hAnsi="宋体" w:cs="宋体" w:hint="eastAsia"/>
          <w:kern w:val="0"/>
          <w:sz w:val="24"/>
          <w:szCs w:val="24"/>
        </w:rPr>
      </w:pPr>
    </w:p>
    <w:p w:rsidR="00E444A7" w:rsidRDefault="00E444A7" w:rsidP="00E444A7">
      <w:pPr>
        <w:widowControl/>
        <w:jc w:val="left"/>
        <w:rPr>
          <w:rFonts w:ascii="宋体" w:eastAsia="宋体" w:hAnsi="宋体" w:cs="宋体" w:hint="eastAsia"/>
          <w:kern w:val="0"/>
          <w:sz w:val="24"/>
          <w:szCs w:val="24"/>
        </w:rPr>
      </w:pPr>
    </w:p>
    <w:p w:rsidR="00E444A7" w:rsidRDefault="00E444A7" w:rsidP="00E444A7">
      <w:pPr>
        <w:widowControl/>
        <w:jc w:val="left"/>
        <w:rPr>
          <w:rFonts w:ascii="宋体" w:eastAsia="宋体" w:hAnsi="宋体" w:cs="宋体" w:hint="eastAsia"/>
          <w:kern w:val="0"/>
          <w:sz w:val="24"/>
          <w:szCs w:val="24"/>
        </w:rPr>
      </w:pPr>
    </w:p>
    <w:p w:rsidR="00E444A7" w:rsidRDefault="00E444A7" w:rsidP="00E444A7">
      <w:pPr>
        <w:widowControl/>
        <w:jc w:val="left"/>
        <w:rPr>
          <w:rFonts w:ascii="宋体" w:eastAsia="宋体" w:hAnsi="宋体" w:cs="宋体" w:hint="eastAsia"/>
          <w:kern w:val="0"/>
          <w:sz w:val="24"/>
          <w:szCs w:val="24"/>
        </w:rPr>
      </w:pPr>
    </w:p>
    <w:p w:rsidR="00E444A7" w:rsidRDefault="00E444A7" w:rsidP="00E444A7">
      <w:pPr>
        <w:widowControl/>
        <w:jc w:val="left"/>
        <w:rPr>
          <w:rFonts w:ascii="宋体" w:eastAsia="宋体" w:hAnsi="宋体" w:cs="宋体" w:hint="eastAsia"/>
          <w:kern w:val="0"/>
          <w:sz w:val="24"/>
          <w:szCs w:val="24"/>
        </w:rPr>
      </w:pPr>
    </w:p>
    <w:p w:rsidR="00E444A7" w:rsidRDefault="00E444A7" w:rsidP="00E444A7">
      <w:pPr>
        <w:widowControl/>
        <w:jc w:val="left"/>
        <w:rPr>
          <w:rFonts w:ascii="宋体" w:eastAsia="宋体" w:hAnsi="宋体" w:cs="宋体" w:hint="eastAsia"/>
          <w:kern w:val="0"/>
          <w:sz w:val="24"/>
          <w:szCs w:val="24"/>
        </w:rPr>
      </w:pPr>
    </w:p>
    <w:p w:rsidR="00E444A7" w:rsidRDefault="00E444A7" w:rsidP="00E444A7">
      <w:pPr>
        <w:widowControl/>
        <w:jc w:val="left"/>
        <w:rPr>
          <w:rFonts w:ascii="宋体" w:eastAsia="宋体" w:hAnsi="宋体" w:cs="宋体" w:hint="eastAsia"/>
          <w:kern w:val="0"/>
          <w:sz w:val="24"/>
          <w:szCs w:val="24"/>
        </w:rPr>
      </w:pPr>
    </w:p>
    <w:p w:rsidR="00E444A7" w:rsidRDefault="00E444A7" w:rsidP="00E444A7">
      <w:pPr>
        <w:widowControl/>
        <w:jc w:val="left"/>
        <w:rPr>
          <w:rFonts w:ascii="宋体" w:eastAsia="宋体" w:hAnsi="宋体" w:cs="宋体" w:hint="eastAsia"/>
          <w:kern w:val="0"/>
          <w:sz w:val="24"/>
          <w:szCs w:val="24"/>
        </w:rPr>
      </w:pPr>
    </w:p>
    <w:p w:rsidR="00E444A7" w:rsidRDefault="00E444A7" w:rsidP="00E444A7">
      <w:pPr>
        <w:widowControl/>
        <w:jc w:val="left"/>
        <w:rPr>
          <w:rFonts w:ascii="宋体" w:eastAsia="宋体" w:hAnsi="宋体" w:cs="宋体" w:hint="eastAsia"/>
          <w:kern w:val="0"/>
          <w:sz w:val="24"/>
          <w:szCs w:val="24"/>
        </w:rPr>
      </w:pPr>
    </w:p>
    <w:p w:rsidR="00E444A7" w:rsidRDefault="00E444A7" w:rsidP="00E444A7">
      <w:pPr>
        <w:widowControl/>
        <w:jc w:val="left"/>
        <w:rPr>
          <w:rFonts w:ascii="宋体" w:eastAsia="宋体" w:hAnsi="宋体" w:cs="宋体" w:hint="eastAsia"/>
          <w:kern w:val="0"/>
          <w:sz w:val="24"/>
          <w:szCs w:val="24"/>
        </w:rPr>
      </w:pPr>
    </w:p>
    <w:p w:rsidR="00E444A7" w:rsidRDefault="00E444A7" w:rsidP="00E444A7">
      <w:pPr>
        <w:widowControl/>
        <w:jc w:val="left"/>
        <w:rPr>
          <w:rFonts w:ascii="宋体" w:eastAsia="宋体" w:hAnsi="宋体" w:cs="宋体" w:hint="eastAsia"/>
          <w:kern w:val="0"/>
          <w:sz w:val="24"/>
          <w:szCs w:val="24"/>
        </w:rPr>
      </w:pPr>
    </w:p>
    <w:p w:rsidR="00E444A7" w:rsidRPr="00E444A7" w:rsidRDefault="00E444A7" w:rsidP="00E444A7">
      <w:pPr>
        <w:widowControl/>
        <w:jc w:val="left"/>
        <w:rPr>
          <w:rFonts w:ascii="宋体" w:eastAsia="宋体" w:hAnsi="宋体" w:cs="宋体" w:hint="eastAsia"/>
          <w:kern w:val="0"/>
          <w:sz w:val="24"/>
          <w:szCs w:val="24"/>
        </w:rPr>
      </w:pPr>
    </w:p>
    <w:p w:rsidR="00E444A7" w:rsidRPr="00E444A7" w:rsidRDefault="00E444A7" w:rsidP="00E444A7">
      <w:pPr>
        <w:widowControl/>
        <w:shd w:val="clear" w:color="auto" w:fill="FFFFFF"/>
        <w:spacing w:line="520" w:lineRule="atLeast"/>
        <w:jc w:val="center"/>
        <w:rPr>
          <w:rFonts w:ascii="宋体" w:eastAsia="宋体" w:hAnsi="宋体" w:cs="宋体"/>
          <w:color w:val="000000"/>
          <w:kern w:val="0"/>
          <w:sz w:val="22"/>
        </w:rPr>
      </w:pPr>
      <w:r w:rsidRPr="00E444A7">
        <w:rPr>
          <w:rFonts w:ascii="宋体" w:eastAsia="宋体" w:hAnsi="宋体" w:cs="宋体" w:hint="eastAsia"/>
          <w:b/>
          <w:bCs/>
          <w:color w:val="000000"/>
          <w:kern w:val="0"/>
          <w:sz w:val="44"/>
        </w:rPr>
        <w:t> </w:t>
      </w:r>
    </w:p>
    <w:p w:rsidR="00E444A7" w:rsidRPr="00E444A7" w:rsidRDefault="00E444A7" w:rsidP="00E444A7">
      <w:pPr>
        <w:widowControl/>
        <w:shd w:val="clear" w:color="auto" w:fill="FFFFFF"/>
        <w:spacing w:line="520" w:lineRule="atLeast"/>
        <w:jc w:val="center"/>
        <w:rPr>
          <w:rFonts w:ascii="宋体" w:eastAsia="宋体" w:hAnsi="宋体" w:cs="宋体" w:hint="eastAsia"/>
          <w:color w:val="000000"/>
          <w:kern w:val="0"/>
          <w:sz w:val="22"/>
        </w:rPr>
      </w:pPr>
      <w:proofErr w:type="gramStart"/>
      <w:r>
        <w:rPr>
          <w:rFonts w:ascii="宋体" w:eastAsia="宋体" w:hAnsi="宋体" w:cs="宋体" w:hint="eastAsia"/>
          <w:b/>
          <w:bCs/>
          <w:color w:val="000000"/>
          <w:kern w:val="0"/>
          <w:sz w:val="44"/>
        </w:rPr>
        <w:lastRenderedPageBreak/>
        <w:t>师市</w:t>
      </w:r>
      <w:r w:rsidRPr="00E444A7">
        <w:rPr>
          <w:rFonts w:ascii="宋体" w:eastAsia="宋体" w:hAnsi="宋体" w:cs="宋体" w:hint="eastAsia"/>
          <w:b/>
          <w:bCs/>
          <w:color w:val="000000"/>
          <w:kern w:val="0"/>
          <w:sz w:val="44"/>
        </w:rPr>
        <w:t>财政局</w:t>
      </w:r>
      <w:proofErr w:type="gramEnd"/>
      <w:r w:rsidRPr="00E444A7">
        <w:rPr>
          <w:rFonts w:ascii="宋体" w:eastAsia="宋体" w:hAnsi="宋体" w:cs="宋体" w:hint="eastAsia"/>
          <w:b/>
          <w:bCs/>
          <w:color w:val="000000"/>
          <w:kern w:val="0"/>
          <w:sz w:val="44"/>
        </w:rPr>
        <w:t>违法行为查处程序规范</w:t>
      </w:r>
    </w:p>
    <w:p w:rsidR="00E444A7" w:rsidRPr="00E444A7" w:rsidRDefault="00E444A7" w:rsidP="00E444A7">
      <w:pPr>
        <w:widowControl/>
        <w:shd w:val="clear" w:color="auto" w:fill="FFFFFF"/>
        <w:spacing w:line="520" w:lineRule="atLeast"/>
        <w:ind w:firstLine="640"/>
        <w:jc w:val="center"/>
        <w:rPr>
          <w:rFonts w:ascii="宋体" w:eastAsia="宋体" w:hAnsi="宋体" w:cs="宋体" w:hint="eastAsia"/>
          <w:color w:val="000000"/>
          <w:kern w:val="0"/>
          <w:sz w:val="22"/>
        </w:rPr>
      </w:pPr>
      <w:r w:rsidRPr="00E444A7">
        <w:rPr>
          <w:rFonts w:ascii="宋体" w:eastAsia="宋体" w:hAnsi="宋体" w:cs="宋体" w:hint="eastAsia"/>
          <w:color w:val="000000"/>
          <w:kern w:val="0"/>
          <w:sz w:val="32"/>
          <w:szCs w:val="32"/>
          <w:bdr w:val="none" w:sz="0" w:space="0" w:color="auto" w:frame="1"/>
        </w:rPr>
        <w:t> </w:t>
      </w:r>
    </w:p>
    <w:p w:rsidR="00E444A7" w:rsidRPr="00E444A7" w:rsidRDefault="00E444A7" w:rsidP="00E444A7">
      <w:pPr>
        <w:widowControl/>
        <w:shd w:val="clear" w:color="auto" w:fill="FFFFFF"/>
        <w:spacing w:line="520" w:lineRule="atLeast"/>
        <w:ind w:firstLine="640"/>
        <w:jc w:val="left"/>
        <w:rPr>
          <w:rFonts w:ascii="黑体" w:eastAsia="黑体" w:hAnsi="黑体" w:cs="宋体" w:hint="eastAsia"/>
          <w:color w:val="000000"/>
          <w:kern w:val="0"/>
          <w:sz w:val="22"/>
        </w:rPr>
      </w:pPr>
      <w:r w:rsidRPr="00E444A7">
        <w:rPr>
          <w:rFonts w:ascii="黑体" w:eastAsia="黑体" w:hAnsi="黑体" w:cs="宋体" w:hint="eastAsia"/>
          <w:color w:val="000000"/>
          <w:kern w:val="0"/>
          <w:sz w:val="32"/>
          <w:szCs w:val="32"/>
          <w:bdr w:val="none" w:sz="0" w:space="0" w:color="auto" w:frame="1"/>
        </w:rPr>
        <w:t>一、查处财政违法行为的基本要求</w:t>
      </w:r>
    </w:p>
    <w:p w:rsidR="00E444A7" w:rsidRPr="00E444A7" w:rsidRDefault="00E444A7" w:rsidP="00E444A7">
      <w:pPr>
        <w:widowControl/>
        <w:shd w:val="clear" w:color="auto" w:fill="FFFFFF"/>
        <w:spacing w:line="52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查处财政违法行为，应当遵循严格、规范、公正、文明的原则，做到事实清楚、证据确凿、定性准确、依据正确、程序合法、处罚适当。</w:t>
      </w:r>
    </w:p>
    <w:p w:rsidR="00E444A7" w:rsidRPr="00E444A7" w:rsidRDefault="00E444A7" w:rsidP="00E444A7">
      <w:pPr>
        <w:widowControl/>
        <w:shd w:val="clear" w:color="auto" w:fill="FFFFFF"/>
        <w:spacing w:line="520" w:lineRule="atLeast"/>
        <w:ind w:firstLine="640"/>
        <w:jc w:val="left"/>
        <w:rPr>
          <w:rFonts w:ascii="黑体" w:eastAsia="黑体" w:hAnsi="黑体" w:cs="宋体" w:hint="eastAsia"/>
          <w:color w:val="000000"/>
          <w:kern w:val="0"/>
          <w:sz w:val="22"/>
        </w:rPr>
      </w:pPr>
      <w:r w:rsidRPr="00E444A7">
        <w:rPr>
          <w:rFonts w:ascii="黑体" w:eastAsia="黑体" w:hAnsi="黑体" w:cs="宋体" w:hint="eastAsia"/>
          <w:color w:val="000000"/>
          <w:kern w:val="0"/>
          <w:sz w:val="32"/>
          <w:szCs w:val="32"/>
          <w:bdr w:val="none" w:sz="0" w:space="0" w:color="auto" w:frame="1"/>
        </w:rPr>
        <w:t>二、财政执法人员工作要求</w:t>
      </w:r>
    </w:p>
    <w:p w:rsidR="00E444A7" w:rsidRPr="00E444A7" w:rsidRDefault="00E444A7" w:rsidP="00E444A7">
      <w:pPr>
        <w:widowControl/>
        <w:shd w:val="clear" w:color="auto" w:fill="FFFFFF"/>
        <w:spacing w:line="52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行政执法人员应当熟悉掌握财政法律法规，通过财政专业法律考试并取得行政执法证。</w:t>
      </w:r>
    </w:p>
    <w:p w:rsidR="00E444A7" w:rsidRPr="00E444A7" w:rsidRDefault="00E444A7" w:rsidP="00E444A7">
      <w:pPr>
        <w:widowControl/>
        <w:shd w:val="clear" w:color="auto" w:fill="FFFFFF"/>
        <w:spacing w:line="52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行政执法人员在查处财政违法行为过程中，应当出示行政执法证，向当事人或者相关人员表明身份。</w:t>
      </w:r>
    </w:p>
    <w:p w:rsidR="00E444A7" w:rsidRPr="00E444A7" w:rsidRDefault="00E444A7" w:rsidP="00E444A7">
      <w:pPr>
        <w:widowControl/>
        <w:shd w:val="clear" w:color="auto" w:fill="FFFFFF"/>
        <w:spacing w:line="52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在财政违法行为查处过程中，知悉国家秘密、商业秘密或者个人隐私的，执法人员应当严格保密。</w:t>
      </w:r>
    </w:p>
    <w:p w:rsidR="00E444A7" w:rsidRPr="00E444A7" w:rsidRDefault="00E444A7" w:rsidP="00E444A7">
      <w:pPr>
        <w:widowControl/>
        <w:shd w:val="clear" w:color="auto" w:fill="FFFFFF"/>
        <w:spacing w:line="520" w:lineRule="atLeast"/>
        <w:ind w:firstLine="640"/>
        <w:jc w:val="left"/>
        <w:rPr>
          <w:rFonts w:ascii="黑体" w:eastAsia="黑体" w:hAnsi="黑体" w:cs="宋体" w:hint="eastAsia"/>
          <w:color w:val="000000"/>
          <w:kern w:val="0"/>
          <w:sz w:val="22"/>
        </w:rPr>
      </w:pPr>
      <w:r w:rsidRPr="00E444A7">
        <w:rPr>
          <w:rFonts w:ascii="黑体" w:eastAsia="黑体" w:hAnsi="黑体" w:cs="宋体" w:hint="eastAsia"/>
          <w:color w:val="000000"/>
          <w:kern w:val="0"/>
          <w:sz w:val="32"/>
          <w:szCs w:val="32"/>
          <w:bdr w:val="none" w:sz="0" w:space="0" w:color="auto" w:frame="1"/>
        </w:rPr>
        <w:t>三、查处财政违法行为的具体程序</w:t>
      </w:r>
    </w:p>
    <w:p w:rsidR="00E444A7" w:rsidRPr="00E444A7" w:rsidRDefault="00E444A7" w:rsidP="00E444A7">
      <w:pPr>
        <w:widowControl/>
        <w:shd w:val="clear" w:color="auto" w:fill="FFFFFF"/>
        <w:spacing w:line="52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1.违法线索发现；</w:t>
      </w:r>
    </w:p>
    <w:p w:rsidR="00E444A7" w:rsidRPr="00E444A7" w:rsidRDefault="00E444A7" w:rsidP="00E444A7">
      <w:pPr>
        <w:widowControl/>
        <w:shd w:val="clear" w:color="auto" w:fill="FFFFFF"/>
        <w:spacing w:line="52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2.线索核查与违法行为制止；</w:t>
      </w:r>
    </w:p>
    <w:p w:rsidR="00E444A7" w:rsidRPr="00E444A7" w:rsidRDefault="00E444A7" w:rsidP="00E444A7">
      <w:pPr>
        <w:widowControl/>
        <w:shd w:val="clear" w:color="auto" w:fill="FFFFFF"/>
        <w:spacing w:line="52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3.立案；</w:t>
      </w:r>
    </w:p>
    <w:p w:rsidR="00E444A7" w:rsidRPr="00E444A7" w:rsidRDefault="00E444A7" w:rsidP="00E444A7">
      <w:pPr>
        <w:widowControl/>
        <w:shd w:val="clear" w:color="auto" w:fill="FFFFFF"/>
        <w:spacing w:line="52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4.调查取证；</w:t>
      </w:r>
    </w:p>
    <w:p w:rsidR="00E444A7" w:rsidRPr="00E444A7" w:rsidRDefault="00E444A7" w:rsidP="00E444A7">
      <w:pPr>
        <w:widowControl/>
        <w:shd w:val="clear" w:color="auto" w:fill="FFFFFF"/>
        <w:spacing w:line="52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5.调查报告起草；</w:t>
      </w:r>
    </w:p>
    <w:p w:rsidR="00E444A7" w:rsidRPr="00E444A7" w:rsidRDefault="00E444A7" w:rsidP="00E444A7">
      <w:pPr>
        <w:widowControl/>
        <w:shd w:val="clear" w:color="auto" w:fill="FFFFFF"/>
        <w:spacing w:line="52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6.案件审核；</w:t>
      </w:r>
    </w:p>
    <w:p w:rsidR="00E444A7" w:rsidRPr="00E444A7" w:rsidRDefault="00E444A7" w:rsidP="00E444A7">
      <w:pPr>
        <w:widowControl/>
        <w:shd w:val="clear" w:color="auto" w:fill="FFFFFF"/>
        <w:spacing w:line="52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7.告知、听证等有关程序；</w:t>
      </w:r>
    </w:p>
    <w:p w:rsidR="00E444A7" w:rsidRPr="00E444A7" w:rsidRDefault="00E444A7" w:rsidP="00E444A7">
      <w:pPr>
        <w:widowControl/>
        <w:shd w:val="clear" w:color="auto" w:fill="FFFFFF"/>
        <w:spacing w:line="52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8.</w:t>
      </w:r>
      <w:proofErr w:type="gramStart"/>
      <w:r w:rsidRPr="00E444A7">
        <w:rPr>
          <w:rFonts w:ascii="仿宋" w:eastAsia="仿宋" w:hAnsi="仿宋" w:cs="宋体" w:hint="eastAsia"/>
          <w:color w:val="000000"/>
          <w:kern w:val="0"/>
          <w:sz w:val="32"/>
          <w:szCs w:val="32"/>
          <w:bdr w:val="none" w:sz="0" w:space="0" w:color="auto" w:frame="1"/>
        </w:rPr>
        <w:t>作出</w:t>
      </w:r>
      <w:proofErr w:type="gramEnd"/>
      <w:r w:rsidRPr="00E444A7">
        <w:rPr>
          <w:rFonts w:ascii="仿宋" w:eastAsia="仿宋" w:hAnsi="仿宋" w:cs="宋体" w:hint="eastAsia"/>
          <w:color w:val="000000"/>
          <w:kern w:val="0"/>
          <w:sz w:val="32"/>
          <w:szCs w:val="32"/>
          <w:bdr w:val="none" w:sz="0" w:space="0" w:color="auto" w:frame="1"/>
        </w:rPr>
        <w:t>处理决定；</w:t>
      </w:r>
    </w:p>
    <w:p w:rsidR="00E444A7" w:rsidRPr="00E444A7" w:rsidRDefault="00E444A7" w:rsidP="00E444A7">
      <w:pPr>
        <w:widowControl/>
        <w:shd w:val="clear" w:color="auto" w:fill="FFFFFF"/>
        <w:spacing w:line="52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lastRenderedPageBreak/>
        <w:t>9.送达；</w:t>
      </w:r>
    </w:p>
    <w:p w:rsidR="00E444A7" w:rsidRPr="00E444A7" w:rsidRDefault="00E444A7" w:rsidP="00E444A7">
      <w:pPr>
        <w:widowControl/>
        <w:shd w:val="clear" w:color="auto" w:fill="FFFFFF"/>
        <w:spacing w:line="52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10.执行或申请强制执行；</w:t>
      </w:r>
    </w:p>
    <w:p w:rsidR="00E444A7" w:rsidRPr="00E444A7" w:rsidRDefault="00E444A7" w:rsidP="00E444A7">
      <w:pPr>
        <w:widowControl/>
        <w:shd w:val="clear" w:color="auto" w:fill="FFFFFF"/>
        <w:spacing w:line="52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11.结案；</w:t>
      </w:r>
    </w:p>
    <w:p w:rsidR="00E444A7" w:rsidRPr="00E444A7" w:rsidRDefault="00E444A7" w:rsidP="00E444A7">
      <w:pPr>
        <w:widowControl/>
        <w:shd w:val="clear" w:color="auto" w:fill="FFFFFF"/>
        <w:spacing w:line="52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12.立卷归档。</w:t>
      </w:r>
    </w:p>
    <w:p w:rsidR="00E444A7" w:rsidRPr="00E444A7" w:rsidRDefault="00E444A7" w:rsidP="00E444A7">
      <w:pPr>
        <w:widowControl/>
        <w:shd w:val="clear" w:color="auto" w:fill="FFFFFF"/>
        <w:spacing w:line="520" w:lineRule="atLeast"/>
        <w:ind w:firstLine="640"/>
        <w:jc w:val="left"/>
        <w:rPr>
          <w:rFonts w:ascii="黑体" w:eastAsia="黑体" w:hAnsi="黑体" w:cs="宋体" w:hint="eastAsia"/>
          <w:color w:val="000000"/>
          <w:kern w:val="0"/>
          <w:sz w:val="22"/>
        </w:rPr>
      </w:pPr>
      <w:r w:rsidRPr="00E444A7">
        <w:rPr>
          <w:rFonts w:ascii="黑体" w:eastAsia="黑体" w:hAnsi="黑体" w:cs="宋体" w:hint="eastAsia"/>
          <w:color w:val="000000"/>
          <w:kern w:val="0"/>
          <w:sz w:val="32"/>
          <w:szCs w:val="32"/>
          <w:bdr w:val="none" w:sz="0" w:space="0" w:color="auto" w:frame="1"/>
        </w:rPr>
        <w:t>四、查处财政违法行为的工作要求</w:t>
      </w:r>
    </w:p>
    <w:p w:rsidR="00E444A7" w:rsidRPr="00E444A7" w:rsidRDefault="00E444A7" w:rsidP="00E444A7">
      <w:pPr>
        <w:widowControl/>
        <w:shd w:val="clear" w:color="auto" w:fill="FFFFFF"/>
        <w:spacing w:line="52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1.违法线索发现。通过群众举报、现场巡查、媒体反映等多种渠道发现。</w:t>
      </w:r>
    </w:p>
    <w:p w:rsidR="00E444A7" w:rsidRPr="00E444A7" w:rsidRDefault="00E444A7" w:rsidP="00E444A7">
      <w:pPr>
        <w:widowControl/>
        <w:shd w:val="clear" w:color="auto" w:fill="FFFFFF"/>
        <w:spacing w:line="52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执法机构负责人认为需要对违法线索进行核查的，应当及时安排人员进行核查。</w:t>
      </w:r>
    </w:p>
    <w:p w:rsidR="00E444A7" w:rsidRPr="00E444A7" w:rsidRDefault="00E444A7" w:rsidP="00E444A7">
      <w:pPr>
        <w:widowControl/>
        <w:shd w:val="clear" w:color="auto" w:fill="FFFFFF"/>
        <w:spacing w:line="52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2.线索核查与违法行为制止。发现存在财政违法行为，执法人员应当向违法当事人宣传财政法规和政策，告知其行为违法可能承担的法律责任，采取措施予以制止。</w:t>
      </w:r>
    </w:p>
    <w:p w:rsidR="00E444A7" w:rsidRPr="00E444A7" w:rsidRDefault="00E444A7" w:rsidP="00E444A7">
      <w:pPr>
        <w:widowControl/>
        <w:shd w:val="clear" w:color="auto" w:fill="FFFFFF"/>
        <w:spacing w:line="52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对正在实施的违法行为，财政局应当依法及时下达《责令停止违法行为通知书》。</w:t>
      </w:r>
    </w:p>
    <w:p w:rsidR="00E444A7" w:rsidRPr="00E444A7" w:rsidRDefault="00E444A7" w:rsidP="00E444A7">
      <w:pPr>
        <w:widowControl/>
        <w:shd w:val="clear" w:color="auto" w:fill="FFFFFF"/>
        <w:spacing w:line="52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核查结束后，核查人员应当提交核查报告，提出立案或者不予立案的建议。</w:t>
      </w:r>
    </w:p>
    <w:p w:rsidR="00E444A7" w:rsidRPr="00E444A7" w:rsidRDefault="00E444A7" w:rsidP="00E444A7">
      <w:pPr>
        <w:widowControl/>
        <w:shd w:val="clear" w:color="auto" w:fill="FFFFFF"/>
        <w:spacing w:line="52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3.立案。符合下列条件的，财政局应当立案：有明确的行为人；有违反财政法律法规的事实及证据线索；依照财政法律法规应当追究行政责任；属于本部门管辖；违法行为没有超过追诉时效。</w:t>
      </w:r>
    </w:p>
    <w:p w:rsidR="00E444A7" w:rsidRPr="00E444A7" w:rsidRDefault="00E444A7" w:rsidP="00E444A7">
      <w:pPr>
        <w:widowControl/>
        <w:shd w:val="clear" w:color="auto" w:fill="FFFFFF"/>
        <w:spacing w:line="52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违法行为轻微并及时纠正，没有造成危害后果的，可以不予立案。</w:t>
      </w:r>
    </w:p>
    <w:p w:rsidR="00E444A7" w:rsidRPr="00E444A7" w:rsidRDefault="00E444A7" w:rsidP="00E444A7">
      <w:pPr>
        <w:widowControl/>
        <w:shd w:val="clear" w:color="auto" w:fill="FFFFFF"/>
        <w:spacing w:line="52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lastRenderedPageBreak/>
        <w:t>核查后，财政局认为符合立案条件的，应当填写《立案审批表》，报局负责人审批。《立案审批表》应当载明案件来源，当事人基本情况、涉嫌违法事实、案件处理意见等内容。</w:t>
      </w:r>
    </w:p>
    <w:p w:rsidR="00E444A7" w:rsidRPr="00E444A7" w:rsidRDefault="00E444A7" w:rsidP="00E444A7">
      <w:pPr>
        <w:widowControl/>
        <w:shd w:val="clear" w:color="auto" w:fill="FFFFFF"/>
        <w:spacing w:line="52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4.调查取证。执法人员应当对违法事实进行调查，并收集相关证据。调查取证时，执法人员不少于二人，并应当向被调查对象出示执法证件。</w:t>
      </w:r>
    </w:p>
    <w:p w:rsidR="00E444A7" w:rsidRPr="00E444A7" w:rsidRDefault="00E444A7" w:rsidP="00E444A7">
      <w:pPr>
        <w:widowControl/>
        <w:shd w:val="clear" w:color="auto" w:fill="FFFFFF"/>
        <w:spacing w:line="52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执法人员与案件有利害关系或者存在可能影响公正处理情形的应主动申请回避。当事人认为执法人员应当回避而没有回避的，可以向该执法人员所在行政机关申请执法人员回避。</w:t>
      </w:r>
    </w:p>
    <w:p w:rsidR="00E444A7" w:rsidRPr="00E444A7" w:rsidRDefault="00E444A7" w:rsidP="00E444A7">
      <w:pPr>
        <w:widowControl/>
        <w:shd w:val="clear" w:color="auto" w:fill="FFFFFF"/>
        <w:spacing w:line="52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执法人员的回避，由该执法人员所在行政机关负责人决定。决定回避的，应当</w:t>
      </w:r>
      <w:proofErr w:type="gramStart"/>
      <w:r w:rsidRPr="00E444A7">
        <w:rPr>
          <w:rFonts w:ascii="仿宋" w:eastAsia="仿宋" w:hAnsi="仿宋" w:cs="宋体" w:hint="eastAsia"/>
          <w:color w:val="000000"/>
          <w:kern w:val="0"/>
          <w:sz w:val="32"/>
          <w:szCs w:val="32"/>
          <w:bdr w:val="none" w:sz="0" w:space="0" w:color="auto" w:frame="1"/>
        </w:rPr>
        <w:t>对之前</w:t>
      </w:r>
      <w:proofErr w:type="gramEnd"/>
      <w:r w:rsidRPr="00E444A7">
        <w:rPr>
          <w:rFonts w:ascii="仿宋" w:eastAsia="仿宋" w:hAnsi="仿宋" w:cs="宋体" w:hint="eastAsia"/>
          <w:color w:val="000000"/>
          <w:kern w:val="0"/>
          <w:sz w:val="32"/>
          <w:szCs w:val="32"/>
          <w:bdr w:val="none" w:sz="0" w:space="0" w:color="auto" w:frame="1"/>
        </w:rPr>
        <w:t>的调查行为及收集证据是否有效一并决定。决定回避前，被要求回避的执法人员不停止对案件的调查。</w:t>
      </w:r>
    </w:p>
    <w:p w:rsidR="00E444A7" w:rsidRPr="00E444A7" w:rsidRDefault="00E444A7" w:rsidP="00E444A7">
      <w:pPr>
        <w:widowControl/>
        <w:shd w:val="clear" w:color="auto" w:fill="FFFFFF"/>
        <w:spacing w:line="52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5.调查报告起草。在调查取证的基础上，办案人员应当对收集的证据、案件事实进行认定，确定违法的性质和法律适用，研究提出处理建议，填写《案件处理内部审批表》。</w:t>
      </w:r>
    </w:p>
    <w:p w:rsidR="00E444A7" w:rsidRPr="00E444A7" w:rsidRDefault="00E444A7" w:rsidP="00E444A7">
      <w:pPr>
        <w:widowControl/>
        <w:shd w:val="clear" w:color="auto" w:fill="FFFFFF"/>
        <w:spacing w:line="52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6.案件审核。承办人员提交《案件处理内部审批表》后，财政部门应当组织人员对案件事实和证据材料进行审核。审核人员不能为同一案件的承办人员。</w:t>
      </w:r>
    </w:p>
    <w:p w:rsidR="00E444A7" w:rsidRPr="00E444A7" w:rsidRDefault="00E444A7" w:rsidP="00E444A7">
      <w:pPr>
        <w:widowControl/>
        <w:shd w:val="clear" w:color="auto" w:fill="FFFFFF"/>
        <w:spacing w:line="52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lastRenderedPageBreak/>
        <w:t>审核内容包括：是否符合立案条件；违法主体是否准确；事实是否清楚，证据是否合法、确实、充分；定性是否准确，理由是否充分；适用法律法规是否正确；程序是否合法；拟定的处理建议是否适当，行政处罚是否符合自由裁量权标准；其他需要审核的内容和事项。</w:t>
      </w:r>
    </w:p>
    <w:p w:rsidR="00E444A7" w:rsidRPr="00E444A7" w:rsidRDefault="00E444A7" w:rsidP="00E444A7">
      <w:pPr>
        <w:widowControl/>
        <w:shd w:val="clear" w:color="auto" w:fill="FFFFFF"/>
        <w:spacing w:line="52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对情节复杂或者重大违法行为给予较重的行政处罚案件，应当提交该财政部门负责人集体讨论决定。</w:t>
      </w:r>
    </w:p>
    <w:p w:rsidR="00E444A7" w:rsidRPr="00E444A7" w:rsidRDefault="00E444A7" w:rsidP="00E444A7">
      <w:pPr>
        <w:widowControl/>
        <w:shd w:val="clear" w:color="auto" w:fill="FFFFFF"/>
        <w:spacing w:line="52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7.告知、听证等有关程序：</w:t>
      </w:r>
    </w:p>
    <w:p w:rsidR="00E444A7" w:rsidRPr="00E444A7" w:rsidRDefault="00E444A7" w:rsidP="00E444A7">
      <w:pPr>
        <w:widowControl/>
        <w:shd w:val="clear" w:color="auto" w:fill="FFFFFF"/>
        <w:spacing w:line="52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一是告知。</w:t>
      </w:r>
      <w:proofErr w:type="gramStart"/>
      <w:r w:rsidRPr="00E444A7">
        <w:rPr>
          <w:rFonts w:ascii="仿宋" w:eastAsia="仿宋" w:hAnsi="仿宋" w:cs="宋体" w:hint="eastAsia"/>
          <w:color w:val="000000"/>
          <w:kern w:val="0"/>
          <w:sz w:val="32"/>
          <w:szCs w:val="32"/>
          <w:bdr w:val="none" w:sz="0" w:space="0" w:color="auto" w:frame="1"/>
        </w:rPr>
        <w:t>作出</w:t>
      </w:r>
      <w:proofErr w:type="gramEnd"/>
      <w:r w:rsidRPr="00E444A7">
        <w:rPr>
          <w:rFonts w:ascii="仿宋" w:eastAsia="仿宋" w:hAnsi="仿宋" w:cs="宋体" w:hint="eastAsia"/>
          <w:color w:val="000000"/>
          <w:kern w:val="0"/>
          <w:sz w:val="32"/>
          <w:szCs w:val="32"/>
          <w:bdr w:val="none" w:sz="0" w:space="0" w:color="auto" w:frame="1"/>
        </w:rPr>
        <w:t>行政处罚之前，财政部门应当制作《行政处罚告知书》，送达当事人，当事人有权进行陈述和申辩。</w:t>
      </w:r>
    </w:p>
    <w:p w:rsidR="00E444A7" w:rsidRPr="00E444A7" w:rsidRDefault="00E444A7" w:rsidP="00E444A7">
      <w:pPr>
        <w:widowControl/>
        <w:shd w:val="clear" w:color="auto" w:fill="FFFFFF"/>
        <w:spacing w:line="52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《行政处罚告知书》应当载明</w:t>
      </w:r>
      <w:proofErr w:type="gramStart"/>
      <w:r w:rsidRPr="00E444A7">
        <w:rPr>
          <w:rFonts w:ascii="仿宋" w:eastAsia="仿宋" w:hAnsi="仿宋" w:cs="宋体" w:hint="eastAsia"/>
          <w:color w:val="000000"/>
          <w:kern w:val="0"/>
          <w:sz w:val="32"/>
          <w:szCs w:val="32"/>
          <w:bdr w:val="none" w:sz="0" w:space="0" w:color="auto" w:frame="1"/>
        </w:rPr>
        <w:t>作出</w:t>
      </w:r>
      <w:proofErr w:type="gramEnd"/>
      <w:r w:rsidRPr="00E444A7">
        <w:rPr>
          <w:rFonts w:ascii="仿宋" w:eastAsia="仿宋" w:hAnsi="仿宋" w:cs="宋体" w:hint="eastAsia"/>
          <w:color w:val="000000"/>
          <w:kern w:val="0"/>
          <w:sz w:val="32"/>
          <w:szCs w:val="32"/>
          <w:bdr w:val="none" w:sz="0" w:space="0" w:color="auto" w:frame="1"/>
        </w:rPr>
        <w:t>行政处罚的事实、理由、法律依据和处罚内容，并告知当事人依法享有的陈述和申辩权利。陈述和申辩应当由当事人在收到《行政处罚告知书》后三日内提出。口头形式提出的，应当制作笔录。</w:t>
      </w:r>
    </w:p>
    <w:p w:rsidR="00E444A7" w:rsidRPr="00E444A7" w:rsidRDefault="00E444A7" w:rsidP="00E444A7">
      <w:pPr>
        <w:widowControl/>
        <w:shd w:val="clear" w:color="auto" w:fill="FFFFFF"/>
        <w:spacing w:line="52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财政局对当事人提出的事实、理由和证据应当进行复核。当事人提出的事实、理由或者证据成立的，应当予以采纳。</w:t>
      </w:r>
    </w:p>
    <w:p w:rsidR="00E444A7" w:rsidRPr="00E444A7" w:rsidRDefault="00E444A7" w:rsidP="00E444A7">
      <w:pPr>
        <w:widowControl/>
        <w:shd w:val="clear" w:color="auto" w:fill="FFFFFF"/>
        <w:spacing w:line="52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财政局不得因当事人的申辩而加重处罚。</w:t>
      </w:r>
    </w:p>
    <w:p w:rsidR="00E444A7" w:rsidRPr="00E444A7" w:rsidRDefault="00E444A7" w:rsidP="00E444A7">
      <w:pPr>
        <w:widowControl/>
        <w:shd w:val="clear" w:color="auto" w:fill="FFFFFF"/>
        <w:spacing w:line="52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二是听证。在</w:t>
      </w:r>
      <w:proofErr w:type="gramStart"/>
      <w:r w:rsidRPr="00E444A7">
        <w:rPr>
          <w:rFonts w:ascii="仿宋" w:eastAsia="仿宋" w:hAnsi="仿宋" w:cs="宋体" w:hint="eastAsia"/>
          <w:color w:val="000000"/>
          <w:kern w:val="0"/>
          <w:sz w:val="32"/>
          <w:szCs w:val="32"/>
          <w:bdr w:val="none" w:sz="0" w:space="0" w:color="auto" w:frame="1"/>
        </w:rPr>
        <w:t>作出</w:t>
      </w:r>
      <w:proofErr w:type="gramEnd"/>
      <w:r w:rsidRPr="00E444A7">
        <w:rPr>
          <w:rFonts w:ascii="仿宋" w:eastAsia="仿宋" w:hAnsi="仿宋" w:cs="宋体" w:hint="eastAsia"/>
          <w:color w:val="000000"/>
          <w:kern w:val="0"/>
          <w:sz w:val="32"/>
          <w:szCs w:val="32"/>
          <w:bdr w:val="none" w:sz="0" w:space="0" w:color="auto" w:frame="1"/>
        </w:rPr>
        <w:t>责令停产停业、吊销许可证或者执照、较大数额罚款等行政处罚决定之前，应当制作《行政处罚听证告知书》，送达当事人。</w:t>
      </w:r>
    </w:p>
    <w:p w:rsidR="00E444A7" w:rsidRPr="00E444A7" w:rsidRDefault="00E444A7" w:rsidP="00E444A7">
      <w:pPr>
        <w:widowControl/>
        <w:shd w:val="clear" w:color="auto" w:fill="FFFFFF"/>
        <w:spacing w:line="52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lastRenderedPageBreak/>
        <w:t>《行政处罚听证告知书》应当载明</w:t>
      </w:r>
      <w:proofErr w:type="gramStart"/>
      <w:r w:rsidRPr="00E444A7">
        <w:rPr>
          <w:rFonts w:ascii="仿宋" w:eastAsia="仿宋" w:hAnsi="仿宋" w:cs="宋体" w:hint="eastAsia"/>
          <w:color w:val="000000"/>
          <w:kern w:val="0"/>
          <w:sz w:val="32"/>
          <w:szCs w:val="32"/>
          <w:bdr w:val="none" w:sz="0" w:space="0" w:color="auto" w:frame="1"/>
        </w:rPr>
        <w:t>作出</w:t>
      </w:r>
      <w:proofErr w:type="gramEnd"/>
      <w:r w:rsidRPr="00E444A7">
        <w:rPr>
          <w:rFonts w:ascii="仿宋" w:eastAsia="仿宋" w:hAnsi="仿宋" w:cs="宋体" w:hint="eastAsia"/>
          <w:color w:val="000000"/>
          <w:kern w:val="0"/>
          <w:sz w:val="32"/>
          <w:szCs w:val="32"/>
          <w:bdr w:val="none" w:sz="0" w:space="0" w:color="auto" w:frame="1"/>
        </w:rPr>
        <w:t>行政处罚的事实、理由、依据和处罚内容，并告知当事人有要求举行听证的权利。</w:t>
      </w:r>
    </w:p>
    <w:p w:rsidR="00E444A7" w:rsidRPr="00E444A7" w:rsidRDefault="00E444A7" w:rsidP="00E444A7">
      <w:pPr>
        <w:widowControl/>
        <w:shd w:val="clear" w:color="auto" w:fill="FFFFFF"/>
        <w:spacing w:line="52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当事人要求听证的，应当在收到《行政处罚听证告知书》后三个工作日内提出申请，口头提出的，应当制作笔录。</w:t>
      </w:r>
    </w:p>
    <w:p w:rsidR="00E444A7" w:rsidRPr="00E444A7" w:rsidRDefault="00E444A7" w:rsidP="00E444A7">
      <w:pPr>
        <w:widowControl/>
        <w:shd w:val="clear" w:color="auto" w:fill="FFFFFF"/>
        <w:spacing w:line="52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三是决定。当事人未在规定时间内陈述、申辩、要求听证的，或者陈述、申辩、听证中提出的事实、理由或者证据不成立的，财政局应当依法制作《行政处罚决定书》；陈述、申辩或者听证中提出的事实、理由或者证据成立，需要修改拟作出的处理决定的，财政部门应当调整或者重新</w:t>
      </w:r>
      <w:proofErr w:type="gramStart"/>
      <w:r w:rsidRPr="00E444A7">
        <w:rPr>
          <w:rFonts w:ascii="仿宋" w:eastAsia="仿宋" w:hAnsi="仿宋" w:cs="宋体" w:hint="eastAsia"/>
          <w:color w:val="000000"/>
          <w:kern w:val="0"/>
          <w:sz w:val="32"/>
          <w:szCs w:val="32"/>
          <w:bdr w:val="none" w:sz="0" w:space="0" w:color="auto" w:frame="1"/>
        </w:rPr>
        <w:t>作出</w:t>
      </w:r>
      <w:proofErr w:type="gramEnd"/>
      <w:r w:rsidRPr="00E444A7">
        <w:rPr>
          <w:rFonts w:ascii="仿宋" w:eastAsia="仿宋" w:hAnsi="仿宋" w:cs="宋体" w:hint="eastAsia"/>
          <w:color w:val="000000"/>
          <w:kern w:val="0"/>
          <w:sz w:val="32"/>
          <w:szCs w:val="32"/>
          <w:bdr w:val="none" w:sz="0" w:space="0" w:color="auto" w:frame="1"/>
        </w:rPr>
        <w:t>处理决定，依法制作《行政处罚决定书》，并送达当事人。</w:t>
      </w:r>
    </w:p>
    <w:p w:rsidR="00E444A7" w:rsidRPr="00E444A7" w:rsidRDefault="00E444A7" w:rsidP="00E444A7">
      <w:pPr>
        <w:widowControl/>
        <w:shd w:val="clear" w:color="auto" w:fill="FFFFFF"/>
        <w:spacing w:line="52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法律法规规定的责令改正或者责令限期改正，可以与行政处罚决定一并</w:t>
      </w:r>
      <w:proofErr w:type="gramStart"/>
      <w:r w:rsidRPr="00E444A7">
        <w:rPr>
          <w:rFonts w:ascii="仿宋" w:eastAsia="仿宋" w:hAnsi="仿宋" w:cs="宋体" w:hint="eastAsia"/>
          <w:color w:val="000000"/>
          <w:kern w:val="0"/>
          <w:sz w:val="32"/>
          <w:szCs w:val="32"/>
          <w:bdr w:val="none" w:sz="0" w:space="0" w:color="auto" w:frame="1"/>
        </w:rPr>
        <w:t>作出</w:t>
      </w:r>
      <w:proofErr w:type="gramEnd"/>
      <w:r w:rsidRPr="00E444A7">
        <w:rPr>
          <w:rFonts w:ascii="仿宋" w:eastAsia="仿宋" w:hAnsi="仿宋" w:cs="宋体" w:hint="eastAsia"/>
          <w:color w:val="000000"/>
          <w:kern w:val="0"/>
          <w:sz w:val="32"/>
          <w:szCs w:val="32"/>
          <w:bdr w:val="none" w:sz="0" w:space="0" w:color="auto" w:frame="1"/>
        </w:rPr>
        <w:t>，也可以在</w:t>
      </w:r>
      <w:proofErr w:type="gramStart"/>
      <w:r w:rsidRPr="00E444A7">
        <w:rPr>
          <w:rFonts w:ascii="仿宋" w:eastAsia="仿宋" w:hAnsi="仿宋" w:cs="宋体" w:hint="eastAsia"/>
          <w:color w:val="000000"/>
          <w:kern w:val="0"/>
          <w:sz w:val="32"/>
          <w:szCs w:val="32"/>
          <w:bdr w:val="none" w:sz="0" w:space="0" w:color="auto" w:frame="1"/>
        </w:rPr>
        <w:t>作出</w:t>
      </w:r>
      <w:proofErr w:type="gramEnd"/>
      <w:r w:rsidRPr="00E444A7">
        <w:rPr>
          <w:rFonts w:ascii="仿宋" w:eastAsia="仿宋" w:hAnsi="仿宋" w:cs="宋体" w:hint="eastAsia"/>
          <w:color w:val="000000"/>
          <w:kern w:val="0"/>
          <w:sz w:val="32"/>
          <w:szCs w:val="32"/>
          <w:bdr w:val="none" w:sz="0" w:space="0" w:color="auto" w:frame="1"/>
        </w:rPr>
        <w:t>行政处罚决定之前单独</w:t>
      </w:r>
      <w:proofErr w:type="gramStart"/>
      <w:r w:rsidRPr="00E444A7">
        <w:rPr>
          <w:rFonts w:ascii="仿宋" w:eastAsia="仿宋" w:hAnsi="仿宋" w:cs="宋体" w:hint="eastAsia"/>
          <w:color w:val="000000"/>
          <w:kern w:val="0"/>
          <w:sz w:val="32"/>
          <w:szCs w:val="32"/>
          <w:bdr w:val="none" w:sz="0" w:space="0" w:color="auto" w:frame="1"/>
        </w:rPr>
        <w:t>作出</w:t>
      </w:r>
      <w:proofErr w:type="gramEnd"/>
      <w:r w:rsidRPr="00E444A7">
        <w:rPr>
          <w:rFonts w:ascii="仿宋" w:eastAsia="仿宋" w:hAnsi="仿宋" w:cs="宋体" w:hint="eastAsia"/>
          <w:color w:val="000000"/>
          <w:kern w:val="0"/>
          <w:sz w:val="32"/>
          <w:szCs w:val="32"/>
          <w:bdr w:val="none" w:sz="0" w:space="0" w:color="auto" w:frame="1"/>
        </w:rPr>
        <w:t>。</w:t>
      </w:r>
    </w:p>
    <w:p w:rsidR="00E444A7" w:rsidRPr="00E444A7" w:rsidRDefault="00E444A7" w:rsidP="00E444A7">
      <w:pPr>
        <w:widowControl/>
        <w:shd w:val="clear" w:color="auto" w:fill="FFFFFF"/>
        <w:spacing w:line="520" w:lineRule="atLeast"/>
        <w:ind w:firstLine="640"/>
        <w:jc w:val="left"/>
        <w:rPr>
          <w:rFonts w:ascii="宋体" w:eastAsia="宋体" w:hAnsi="宋体" w:cs="宋体" w:hint="eastAsia"/>
          <w:color w:val="000000"/>
          <w:kern w:val="0"/>
          <w:sz w:val="22"/>
        </w:rPr>
      </w:pPr>
      <w:proofErr w:type="gramStart"/>
      <w:r w:rsidRPr="00E444A7">
        <w:rPr>
          <w:rFonts w:ascii="仿宋" w:eastAsia="仿宋" w:hAnsi="仿宋" w:cs="宋体" w:hint="eastAsia"/>
          <w:color w:val="000000"/>
          <w:kern w:val="0"/>
          <w:sz w:val="32"/>
          <w:szCs w:val="32"/>
          <w:bdr w:val="none" w:sz="0" w:space="0" w:color="auto" w:frame="1"/>
        </w:rPr>
        <w:t>作出</w:t>
      </w:r>
      <w:proofErr w:type="gramEnd"/>
      <w:r w:rsidRPr="00E444A7">
        <w:rPr>
          <w:rFonts w:ascii="仿宋" w:eastAsia="仿宋" w:hAnsi="仿宋" w:cs="宋体" w:hint="eastAsia"/>
          <w:color w:val="000000"/>
          <w:kern w:val="0"/>
          <w:sz w:val="32"/>
          <w:szCs w:val="32"/>
          <w:bdr w:val="none" w:sz="0" w:space="0" w:color="auto" w:frame="1"/>
        </w:rPr>
        <w:t>行政处罚决定的期限，一般为立案之日起六十日内。案情复杂不能在规定期限内</w:t>
      </w:r>
      <w:proofErr w:type="gramStart"/>
      <w:r w:rsidRPr="00E444A7">
        <w:rPr>
          <w:rFonts w:ascii="仿宋" w:eastAsia="仿宋" w:hAnsi="仿宋" w:cs="宋体" w:hint="eastAsia"/>
          <w:color w:val="000000"/>
          <w:kern w:val="0"/>
          <w:sz w:val="32"/>
          <w:szCs w:val="32"/>
          <w:bdr w:val="none" w:sz="0" w:space="0" w:color="auto" w:frame="1"/>
        </w:rPr>
        <w:t>作出</w:t>
      </w:r>
      <w:proofErr w:type="gramEnd"/>
      <w:r w:rsidRPr="00E444A7">
        <w:rPr>
          <w:rFonts w:ascii="仿宋" w:eastAsia="仿宋" w:hAnsi="仿宋" w:cs="宋体" w:hint="eastAsia"/>
          <w:color w:val="000000"/>
          <w:kern w:val="0"/>
          <w:sz w:val="32"/>
          <w:szCs w:val="32"/>
          <w:bdr w:val="none" w:sz="0" w:space="0" w:color="auto" w:frame="1"/>
        </w:rPr>
        <w:t>行政处罚决定的，报本单位负责人批准，可以适当延长，但延长期限原则上不超过三十日，案情特别复杂的除外。</w:t>
      </w:r>
    </w:p>
    <w:p w:rsidR="00E444A7" w:rsidRPr="00E444A7" w:rsidRDefault="00E444A7" w:rsidP="00E444A7">
      <w:pPr>
        <w:widowControl/>
        <w:shd w:val="clear" w:color="auto" w:fill="FFFFFF"/>
        <w:spacing w:line="52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案件查处过程中的鉴定、听证、委托其他部门的认定、公告、邮递在途等时间不计入前款规定的期限；涉嫌犯罪移送的，等待公安机关、检察机关</w:t>
      </w:r>
      <w:proofErr w:type="gramStart"/>
      <w:r w:rsidRPr="00E444A7">
        <w:rPr>
          <w:rFonts w:ascii="仿宋" w:eastAsia="仿宋" w:hAnsi="仿宋" w:cs="宋体" w:hint="eastAsia"/>
          <w:color w:val="000000"/>
          <w:kern w:val="0"/>
          <w:sz w:val="32"/>
          <w:szCs w:val="32"/>
          <w:bdr w:val="none" w:sz="0" w:space="0" w:color="auto" w:frame="1"/>
        </w:rPr>
        <w:t>作出</w:t>
      </w:r>
      <w:proofErr w:type="gramEnd"/>
      <w:r w:rsidRPr="00E444A7">
        <w:rPr>
          <w:rFonts w:ascii="仿宋" w:eastAsia="仿宋" w:hAnsi="仿宋" w:cs="宋体" w:hint="eastAsia"/>
          <w:color w:val="000000"/>
          <w:kern w:val="0"/>
          <w:sz w:val="32"/>
          <w:szCs w:val="32"/>
          <w:bdr w:val="none" w:sz="0" w:space="0" w:color="auto" w:frame="1"/>
        </w:rPr>
        <w:t>决定的时间，不计入前款规定的期限。</w:t>
      </w:r>
    </w:p>
    <w:p w:rsidR="00E444A7" w:rsidRPr="00E444A7" w:rsidRDefault="00E444A7" w:rsidP="00E444A7">
      <w:pPr>
        <w:widowControl/>
        <w:shd w:val="clear" w:color="auto" w:fill="FFFFFF"/>
        <w:spacing w:line="52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lastRenderedPageBreak/>
        <w:t>8.</w:t>
      </w:r>
      <w:proofErr w:type="gramStart"/>
      <w:r w:rsidRPr="00E444A7">
        <w:rPr>
          <w:rFonts w:ascii="仿宋" w:eastAsia="仿宋" w:hAnsi="仿宋" w:cs="宋体" w:hint="eastAsia"/>
          <w:color w:val="000000"/>
          <w:kern w:val="0"/>
          <w:sz w:val="32"/>
          <w:szCs w:val="32"/>
          <w:bdr w:val="none" w:sz="0" w:space="0" w:color="auto" w:frame="1"/>
        </w:rPr>
        <w:t>作出</w:t>
      </w:r>
      <w:proofErr w:type="gramEnd"/>
      <w:r w:rsidRPr="00E444A7">
        <w:rPr>
          <w:rFonts w:ascii="仿宋" w:eastAsia="仿宋" w:hAnsi="仿宋" w:cs="宋体" w:hint="eastAsia"/>
          <w:color w:val="000000"/>
          <w:kern w:val="0"/>
          <w:sz w:val="32"/>
          <w:szCs w:val="32"/>
          <w:bdr w:val="none" w:sz="0" w:space="0" w:color="auto" w:frame="1"/>
        </w:rPr>
        <w:t>处理决定。案件经审核或集体讨论通过的，承办人员应当根据案件审核或集体讨论意见，分别</w:t>
      </w:r>
      <w:proofErr w:type="gramStart"/>
      <w:r w:rsidRPr="00E444A7">
        <w:rPr>
          <w:rFonts w:ascii="仿宋" w:eastAsia="仿宋" w:hAnsi="仿宋" w:cs="宋体" w:hint="eastAsia"/>
          <w:color w:val="000000"/>
          <w:kern w:val="0"/>
          <w:sz w:val="32"/>
          <w:szCs w:val="32"/>
          <w:bdr w:val="none" w:sz="0" w:space="0" w:color="auto" w:frame="1"/>
        </w:rPr>
        <w:t>作出</w:t>
      </w:r>
      <w:proofErr w:type="gramEnd"/>
      <w:r w:rsidRPr="00E444A7">
        <w:rPr>
          <w:rFonts w:ascii="仿宋" w:eastAsia="仿宋" w:hAnsi="仿宋" w:cs="宋体" w:hint="eastAsia"/>
          <w:color w:val="000000"/>
          <w:kern w:val="0"/>
          <w:sz w:val="32"/>
          <w:szCs w:val="32"/>
          <w:bdr w:val="none" w:sz="0" w:space="0" w:color="auto" w:frame="1"/>
        </w:rPr>
        <w:t>处理决定：</w:t>
      </w:r>
    </w:p>
    <w:p w:rsidR="00E444A7" w:rsidRPr="00E444A7" w:rsidRDefault="00E444A7" w:rsidP="00E444A7">
      <w:pPr>
        <w:widowControl/>
        <w:shd w:val="clear" w:color="auto" w:fill="FFFFFF"/>
        <w:spacing w:line="52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（1）确有应当予以行政处罚的违法行为的，根据情节轻重及具体情况，</w:t>
      </w:r>
      <w:proofErr w:type="gramStart"/>
      <w:r w:rsidRPr="00E444A7">
        <w:rPr>
          <w:rFonts w:ascii="仿宋" w:eastAsia="仿宋" w:hAnsi="仿宋" w:cs="宋体" w:hint="eastAsia"/>
          <w:color w:val="000000"/>
          <w:kern w:val="0"/>
          <w:sz w:val="32"/>
          <w:szCs w:val="32"/>
          <w:bdr w:val="none" w:sz="0" w:space="0" w:color="auto" w:frame="1"/>
        </w:rPr>
        <w:t>作出</w:t>
      </w:r>
      <w:proofErr w:type="gramEnd"/>
      <w:r w:rsidRPr="00E444A7">
        <w:rPr>
          <w:rFonts w:ascii="仿宋" w:eastAsia="仿宋" w:hAnsi="仿宋" w:cs="宋体" w:hint="eastAsia"/>
          <w:color w:val="000000"/>
          <w:kern w:val="0"/>
          <w:sz w:val="32"/>
          <w:szCs w:val="32"/>
          <w:bdr w:val="none" w:sz="0" w:space="0" w:color="auto" w:frame="1"/>
        </w:rPr>
        <w:t>行政处罚决定；</w:t>
      </w:r>
    </w:p>
    <w:p w:rsidR="00E444A7" w:rsidRPr="00E444A7" w:rsidRDefault="00E444A7" w:rsidP="00E444A7">
      <w:pPr>
        <w:widowControl/>
        <w:shd w:val="clear" w:color="auto" w:fill="FFFFFF"/>
        <w:spacing w:line="52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（2）违法行为轻微并及时纠正，依法可以不予行政处罚的，</w:t>
      </w:r>
      <w:proofErr w:type="gramStart"/>
      <w:r w:rsidRPr="00E444A7">
        <w:rPr>
          <w:rFonts w:ascii="仿宋" w:eastAsia="仿宋" w:hAnsi="仿宋" w:cs="宋体" w:hint="eastAsia"/>
          <w:color w:val="000000"/>
          <w:kern w:val="0"/>
          <w:sz w:val="32"/>
          <w:szCs w:val="32"/>
          <w:bdr w:val="none" w:sz="0" w:space="0" w:color="auto" w:frame="1"/>
        </w:rPr>
        <w:t>作出</w:t>
      </w:r>
      <w:proofErr w:type="gramEnd"/>
      <w:r w:rsidRPr="00E444A7">
        <w:rPr>
          <w:rFonts w:ascii="仿宋" w:eastAsia="仿宋" w:hAnsi="仿宋" w:cs="宋体" w:hint="eastAsia"/>
          <w:color w:val="000000"/>
          <w:kern w:val="0"/>
          <w:sz w:val="32"/>
          <w:szCs w:val="32"/>
          <w:bdr w:val="none" w:sz="0" w:space="0" w:color="auto" w:frame="1"/>
        </w:rPr>
        <w:t>不予行政处罚决定，予以结案；</w:t>
      </w:r>
    </w:p>
    <w:p w:rsidR="00E444A7" w:rsidRPr="00E444A7" w:rsidRDefault="00E444A7" w:rsidP="00E444A7">
      <w:pPr>
        <w:widowControl/>
        <w:shd w:val="clear" w:color="auto" w:fill="FFFFFF"/>
        <w:spacing w:line="52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（3）不属于本级本部门管辖的，移送有管辖权的机关，予以结案；</w:t>
      </w:r>
    </w:p>
    <w:p w:rsidR="00E444A7" w:rsidRPr="00E444A7" w:rsidRDefault="00E444A7" w:rsidP="00E444A7">
      <w:pPr>
        <w:widowControl/>
        <w:shd w:val="clear" w:color="auto" w:fill="FFFFFF"/>
        <w:spacing w:line="52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（4）因不可抗力终止调查的，予以结案；</w:t>
      </w:r>
    </w:p>
    <w:p w:rsidR="00E444A7" w:rsidRPr="00E444A7" w:rsidRDefault="00E444A7" w:rsidP="00E444A7">
      <w:pPr>
        <w:widowControl/>
        <w:shd w:val="clear" w:color="auto" w:fill="FFFFFF"/>
        <w:spacing w:line="52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（5）对于违法事实不成立的，予以撤案；</w:t>
      </w:r>
    </w:p>
    <w:p w:rsidR="00E444A7" w:rsidRPr="00E444A7" w:rsidRDefault="00E444A7" w:rsidP="00E444A7">
      <w:pPr>
        <w:widowControl/>
        <w:shd w:val="clear" w:color="auto" w:fill="FFFFFF"/>
        <w:spacing w:line="52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（6）依法需要追究当事人及有关责任人行政纪律责任的，移送监察机关或任免机关；</w:t>
      </w:r>
    </w:p>
    <w:p w:rsidR="00E444A7" w:rsidRPr="00E444A7" w:rsidRDefault="00E444A7" w:rsidP="00E444A7">
      <w:pPr>
        <w:widowControl/>
        <w:shd w:val="clear" w:color="auto" w:fill="FFFFFF"/>
        <w:spacing w:line="52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（7）涉嫌犯罪，依法需要追究刑事责任的，移送公安、检察机关；</w:t>
      </w:r>
    </w:p>
    <w:p w:rsidR="00E444A7" w:rsidRPr="00E444A7" w:rsidRDefault="00E444A7" w:rsidP="00E444A7">
      <w:pPr>
        <w:widowControl/>
        <w:shd w:val="clear" w:color="auto" w:fill="FFFFFF"/>
        <w:spacing w:line="52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9.送达。财政法律文书</w:t>
      </w:r>
      <w:proofErr w:type="gramStart"/>
      <w:r w:rsidRPr="00E444A7">
        <w:rPr>
          <w:rFonts w:ascii="仿宋" w:eastAsia="仿宋" w:hAnsi="仿宋" w:cs="宋体" w:hint="eastAsia"/>
          <w:color w:val="000000"/>
          <w:kern w:val="0"/>
          <w:sz w:val="32"/>
          <w:szCs w:val="32"/>
          <w:bdr w:val="none" w:sz="0" w:space="0" w:color="auto" w:frame="1"/>
        </w:rPr>
        <w:t>作出</w:t>
      </w:r>
      <w:proofErr w:type="gramEnd"/>
      <w:r w:rsidRPr="00E444A7">
        <w:rPr>
          <w:rFonts w:ascii="仿宋" w:eastAsia="仿宋" w:hAnsi="仿宋" w:cs="宋体" w:hint="eastAsia"/>
          <w:color w:val="000000"/>
          <w:kern w:val="0"/>
          <w:sz w:val="32"/>
          <w:szCs w:val="32"/>
          <w:bdr w:val="none" w:sz="0" w:space="0" w:color="auto" w:frame="1"/>
        </w:rPr>
        <w:t>后，应当及时送达当事人，并制作《法律文书送达回证》，送达应由两人以上执行。</w:t>
      </w:r>
    </w:p>
    <w:p w:rsidR="00E444A7" w:rsidRPr="00E444A7" w:rsidRDefault="00E444A7" w:rsidP="00E444A7">
      <w:pPr>
        <w:widowControl/>
        <w:shd w:val="clear" w:color="auto" w:fill="FFFFFF"/>
        <w:spacing w:line="52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财政法律文书应当采用直接送达方式。直接送达有困难的，可以采用留置送达、委托送达、传真或者电子信息送达、邮寄送达、转交送达和公告送达。</w:t>
      </w:r>
    </w:p>
    <w:p w:rsidR="00E444A7" w:rsidRPr="00E444A7" w:rsidRDefault="00E444A7" w:rsidP="00E444A7">
      <w:pPr>
        <w:widowControl/>
        <w:shd w:val="clear" w:color="auto" w:fill="FFFFFF"/>
        <w:spacing w:line="52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10.执行或申请强制执行。行政处罚决定生效后，财政局对不涉及国家秘密的处罚信息应当在本单位门户网站公开，督促违法当事人自觉履行，接受社会监督。</w:t>
      </w:r>
    </w:p>
    <w:p w:rsidR="00E444A7" w:rsidRPr="00E444A7" w:rsidRDefault="00E444A7" w:rsidP="00E444A7">
      <w:pPr>
        <w:widowControl/>
        <w:shd w:val="clear" w:color="auto" w:fill="FFFFFF"/>
        <w:spacing w:line="52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lastRenderedPageBreak/>
        <w:t>当事人对行政处罚决定不服，申请行政复议或者提起行政诉讼的，在行政复议或者行政诉讼期间，行政处罚决定不停止执行，法律另有规定的除外。</w:t>
      </w:r>
    </w:p>
    <w:p w:rsidR="00E444A7" w:rsidRPr="00E444A7" w:rsidRDefault="00E444A7" w:rsidP="00E444A7">
      <w:pPr>
        <w:widowControl/>
        <w:shd w:val="clear" w:color="auto" w:fill="FFFFFF"/>
        <w:spacing w:line="52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当事人在法定期限内不申请行政复议或者提起行政诉讼，又不履行行政处罚决定的，财政部门可以自期限届满之日起三个月内，向单位所在地或涉案不动产所在地有管辖权的人民法院申请强制执行。</w:t>
      </w:r>
    </w:p>
    <w:p w:rsidR="00E444A7" w:rsidRPr="00E444A7" w:rsidRDefault="00E444A7" w:rsidP="00E444A7">
      <w:pPr>
        <w:widowControl/>
        <w:shd w:val="clear" w:color="auto" w:fill="FFFFFF"/>
        <w:spacing w:line="52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申请强制执行前，财政执法人员应当催告当事人履行义务，催告书</w:t>
      </w:r>
      <w:proofErr w:type="gramStart"/>
      <w:r w:rsidRPr="00E444A7">
        <w:rPr>
          <w:rFonts w:ascii="仿宋" w:eastAsia="仿宋" w:hAnsi="仿宋" w:cs="宋体" w:hint="eastAsia"/>
          <w:color w:val="000000"/>
          <w:kern w:val="0"/>
          <w:sz w:val="32"/>
          <w:szCs w:val="32"/>
          <w:bdr w:val="none" w:sz="0" w:space="0" w:color="auto" w:frame="1"/>
        </w:rPr>
        <w:t>送达十</w:t>
      </w:r>
      <w:proofErr w:type="gramEnd"/>
      <w:r w:rsidRPr="00E444A7">
        <w:rPr>
          <w:rFonts w:ascii="仿宋" w:eastAsia="仿宋" w:hAnsi="仿宋" w:cs="宋体" w:hint="eastAsia"/>
          <w:color w:val="000000"/>
          <w:kern w:val="0"/>
          <w:sz w:val="32"/>
          <w:szCs w:val="32"/>
          <w:bdr w:val="none" w:sz="0" w:space="0" w:color="auto" w:frame="1"/>
        </w:rPr>
        <w:t>日后当事人仍未履行义务的，行政机关应当向有管辖权的人民法院提供如下材料：（一）强制执行申请书；（二）行政处罚决定书及</w:t>
      </w:r>
      <w:proofErr w:type="gramStart"/>
      <w:r w:rsidRPr="00E444A7">
        <w:rPr>
          <w:rFonts w:ascii="仿宋" w:eastAsia="仿宋" w:hAnsi="仿宋" w:cs="宋体" w:hint="eastAsia"/>
          <w:color w:val="000000"/>
          <w:kern w:val="0"/>
          <w:sz w:val="32"/>
          <w:szCs w:val="32"/>
          <w:bdr w:val="none" w:sz="0" w:space="0" w:color="auto" w:frame="1"/>
        </w:rPr>
        <w:t>作出</w:t>
      </w:r>
      <w:proofErr w:type="gramEnd"/>
      <w:r w:rsidRPr="00E444A7">
        <w:rPr>
          <w:rFonts w:ascii="仿宋" w:eastAsia="仿宋" w:hAnsi="仿宋" w:cs="宋体" w:hint="eastAsia"/>
          <w:color w:val="000000"/>
          <w:kern w:val="0"/>
          <w:sz w:val="32"/>
          <w:szCs w:val="32"/>
          <w:bdr w:val="none" w:sz="0" w:space="0" w:color="auto" w:frame="1"/>
        </w:rPr>
        <w:t>决定的事实、理由和依据；（三）当事人的意见及行政机关催告情况；（四）申请强制执行标的情况；（五）法律、行政法规规定的其他材料。</w:t>
      </w:r>
    </w:p>
    <w:p w:rsidR="00E444A7" w:rsidRPr="00E444A7" w:rsidRDefault="00E444A7" w:rsidP="00E444A7">
      <w:pPr>
        <w:widowControl/>
        <w:shd w:val="clear" w:color="auto" w:fill="FFFFFF"/>
        <w:spacing w:line="52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强制执行申请书应当由行政机关负责人签名，加盖行政机关的印章，并注明日期。</w:t>
      </w:r>
    </w:p>
    <w:p w:rsidR="00E444A7" w:rsidRPr="00E444A7" w:rsidRDefault="00E444A7" w:rsidP="00E444A7">
      <w:pPr>
        <w:widowControl/>
        <w:shd w:val="clear" w:color="auto" w:fill="FFFFFF"/>
        <w:spacing w:line="52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11.结案。符合下列条件之一的，可以结案：</w:t>
      </w:r>
    </w:p>
    <w:p w:rsidR="00E444A7" w:rsidRPr="00E444A7" w:rsidRDefault="00E444A7" w:rsidP="00E444A7">
      <w:pPr>
        <w:widowControl/>
        <w:shd w:val="clear" w:color="auto" w:fill="FFFFFF"/>
        <w:spacing w:line="52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（1）案件已经移送管辖的；</w:t>
      </w:r>
    </w:p>
    <w:p w:rsidR="00E444A7" w:rsidRPr="00E444A7" w:rsidRDefault="00E444A7" w:rsidP="00E444A7">
      <w:pPr>
        <w:widowControl/>
        <w:shd w:val="clear" w:color="auto" w:fill="FFFFFF"/>
        <w:spacing w:line="52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（2）终止调查的；</w:t>
      </w:r>
    </w:p>
    <w:p w:rsidR="00E444A7" w:rsidRPr="00E444A7" w:rsidRDefault="00E444A7" w:rsidP="00E444A7">
      <w:pPr>
        <w:widowControl/>
        <w:shd w:val="clear" w:color="auto" w:fill="FFFFFF"/>
        <w:spacing w:line="52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（3）决定不予行政处罚的；</w:t>
      </w:r>
    </w:p>
    <w:p w:rsidR="00E444A7" w:rsidRPr="00E444A7" w:rsidRDefault="00E444A7" w:rsidP="00E444A7">
      <w:pPr>
        <w:widowControl/>
        <w:shd w:val="clear" w:color="auto" w:fill="FFFFFF"/>
        <w:spacing w:line="52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（4）行政处罚决定执行完毕的；</w:t>
      </w:r>
    </w:p>
    <w:p w:rsidR="00E444A7" w:rsidRPr="00E444A7" w:rsidRDefault="00E444A7" w:rsidP="00E444A7">
      <w:pPr>
        <w:widowControl/>
        <w:shd w:val="clear" w:color="auto" w:fill="FFFFFF"/>
        <w:spacing w:line="52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（5）行政处罚决定终结执行的；</w:t>
      </w:r>
    </w:p>
    <w:p w:rsidR="00E444A7" w:rsidRPr="00E444A7" w:rsidRDefault="00E444A7" w:rsidP="00E444A7">
      <w:pPr>
        <w:widowControl/>
        <w:shd w:val="clear" w:color="auto" w:fill="FFFFFF"/>
        <w:spacing w:line="52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（6）已经依法申请人民法院强制执行的。</w:t>
      </w:r>
    </w:p>
    <w:p w:rsidR="00E444A7" w:rsidRPr="00E444A7" w:rsidRDefault="00E444A7" w:rsidP="00E444A7">
      <w:pPr>
        <w:widowControl/>
        <w:shd w:val="clear" w:color="auto" w:fill="FFFFFF"/>
        <w:spacing w:line="52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lastRenderedPageBreak/>
        <w:t>涉及需要移送有关部门追究刑事责任、行政纪律责任的，结案前应当已经依法移送。</w:t>
      </w:r>
    </w:p>
    <w:p w:rsidR="00E444A7" w:rsidRPr="00E444A7" w:rsidRDefault="00E444A7" w:rsidP="00E444A7">
      <w:pPr>
        <w:widowControl/>
        <w:shd w:val="clear" w:color="auto" w:fill="FFFFFF"/>
        <w:spacing w:line="52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符合结案条件的，承办人员应当填写《结案审批表》，报本单位负责人批准后结案。</w:t>
      </w:r>
    </w:p>
    <w:p w:rsidR="00E444A7" w:rsidRPr="00E444A7" w:rsidRDefault="00E444A7" w:rsidP="00E444A7">
      <w:pPr>
        <w:widowControl/>
        <w:shd w:val="clear" w:color="auto" w:fill="FFFFFF"/>
        <w:spacing w:line="52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12.立卷归档。办案人员应当将办案过程中形成的全部材料，及时整理装订成卷，并按照规定归档。</w:t>
      </w:r>
    </w:p>
    <w:p w:rsidR="00E444A7" w:rsidRPr="00E444A7" w:rsidRDefault="00E444A7" w:rsidP="00E444A7">
      <w:pPr>
        <w:widowControl/>
        <w:shd w:val="clear" w:color="auto" w:fill="FFFFFF"/>
        <w:spacing w:line="52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所有归档材料，应当合法、完整、真实、准确，文字清楚，日期完备。</w:t>
      </w:r>
    </w:p>
    <w:p w:rsidR="00E444A7" w:rsidRPr="00E444A7" w:rsidRDefault="00E444A7" w:rsidP="00E444A7">
      <w:pPr>
        <w:widowControl/>
        <w:shd w:val="clear" w:color="auto" w:fill="FFFFFF"/>
        <w:spacing w:line="52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案卷资料归档应按照档案管理要求统一归档保存或者交本部门档案室保存。</w:t>
      </w:r>
    </w:p>
    <w:p w:rsidR="00E444A7" w:rsidRPr="00E444A7" w:rsidRDefault="00E444A7" w:rsidP="00E444A7">
      <w:pPr>
        <w:widowControl/>
        <w:shd w:val="clear" w:color="auto" w:fill="FFFFFF"/>
        <w:spacing w:line="520" w:lineRule="atLeast"/>
        <w:ind w:firstLine="640"/>
        <w:jc w:val="left"/>
        <w:rPr>
          <w:rFonts w:ascii="黑体" w:eastAsia="黑体" w:hAnsi="黑体" w:cs="宋体" w:hint="eastAsia"/>
          <w:color w:val="000000"/>
          <w:kern w:val="0"/>
          <w:sz w:val="22"/>
        </w:rPr>
      </w:pPr>
      <w:r w:rsidRPr="00E444A7">
        <w:rPr>
          <w:rFonts w:ascii="黑体" w:eastAsia="黑体" w:hAnsi="黑体" w:cs="宋体" w:hint="eastAsia"/>
          <w:color w:val="000000"/>
          <w:kern w:val="0"/>
          <w:sz w:val="32"/>
          <w:szCs w:val="32"/>
          <w:bdr w:val="none" w:sz="0" w:space="0" w:color="auto" w:frame="1"/>
        </w:rPr>
        <w:t>五、规范实施自由裁量权</w:t>
      </w:r>
    </w:p>
    <w:p w:rsidR="00E444A7" w:rsidRPr="00E444A7" w:rsidRDefault="00E444A7" w:rsidP="00E444A7">
      <w:pPr>
        <w:widowControl/>
        <w:shd w:val="clear" w:color="auto" w:fill="FFFFFF"/>
        <w:spacing w:line="52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在对财政违法行为的调查、形成处理意见、审核、决定等过程中，应当依照国家和省相关自由裁量权执行标准执行。</w:t>
      </w:r>
    </w:p>
    <w:p w:rsidR="00E444A7" w:rsidRPr="00E444A7" w:rsidRDefault="00E444A7" w:rsidP="00E444A7">
      <w:pPr>
        <w:widowControl/>
        <w:shd w:val="clear" w:color="auto" w:fill="FFFFFF"/>
        <w:spacing w:line="520" w:lineRule="atLeast"/>
        <w:ind w:firstLine="640"/>
        <w:jc w:val="left"/>
        <w:rPr>
          <w:rFonts w:ascii="黑体" w:eastAsia="黑体" w:hAnsi="黑体" w:cs="宋体" w:hint="eastAsia"/>
          <w:color w:val="000000"/>
          <w:kern w:val="0"/>
          <w:sz w:val="22"/>
        </w:rPr>
      </w:pPr>
      <w:r w:rsidRPr="00E444A7">
        <w:rPr>
          <w:rFonts w:ascii="黑体" w:eastAsia="黑体" w:hAnsi="黑体" w:cs="宋体" w:hint="eastAsia"/>
          <w:color w:val="000000"/>
          <w:kern w:val="0"/>
          <w:sz w:val="32"/>
          <w:szCs w:val="32"/>
          <w:bdr w:val="none" w:sz="0" w:space="0" w:color="auto" w:frame="1"/>
        </w:rPr>
        <w:t>六、监督检查</w:t>
      </w:r>
    </w:p>
    <w:p w:rsidR="00E444A7" w:rsidRPr="00E444A7" w:rsidRDefault="00E444A7" w:rsidP="00E444A7">
      <w:pPr>
        <w:widowControl/>
        <w:shd w:val="clear" w:color="auto" w:fill="FFFFFF"/>
        <w:spacing w:line="520" w:lineRule="atLeast"/>
        <w:ind w:firstLine="640"/>
        <w:jc w:val="left"/>
        <w:rPr>
          <w:rFonts w:ascii="宋体" w:eastAsia="宋体" w:hAnsi="宋体" w:cs="宋体" w:hint="eastAsia"/>
          <w:color w:val="000000"/>
          <w:kern w:val="0"/>
          <w:sz w:val="22"/>
        </w:rPr>
      </w:pPr>
      <w:r w:rsidRPr="00E444A7">
        <w:rPr>
          <w:rFonts w:ascii="仿宋" w:eastAsia="仿宋" w:hAnsi="仿宋" w:cs="宋体" w:hint="eastAsia"/>
          <w:color w:val="000000"/>
          <w:kern w:val="0"/>
          <w:sz w:val="32"/>
          <w:szCs w:val="32"/>
          <w:bdr w:val="none" w:sz="0" w:space="0" w:color="auto" w:frame="1"/>
        </w:rPr>
        <w:t>应当通过定期或不定期执法检查，加强对本级和下级财政所行政执法工作的监督，及时发现、纠正存在的问题。</w:t>
      </w:r>
    </w:p>
    <w:p w:rsidR="00E956DA" w:rsidRPr="00E444A7" w:rsidRDefault="00E956DA"/>
    <w:sectPr w:rsidR="00E956DA" w:rsidRPr="00E444A7" w:rsidSect="00E956D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444A7"/>
    <w:rsid w:val="00E444A7"/>
    <w:rsid w:val="00E956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6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44A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444A7"/>
    <w:rPr>
      <w:b/>
      <w:bCs/>
    </w:rPr>
  </w:style>
</w:styles>
</file>

<file path=word/webSettings.xml><?xml version="1.0" encoding="utf-8"?>
<w:webSettings xmlns:r="http://schemas.openxmlformats.org/officeDocument/2006/relationships" xmlns:w="http://schemas.openxmlformats.org/wordprocessingml/2006/main">
  <w:divs>
    <w:div w:id="247352302">
      <w:bodyDiv w:val="1"/>
      <w:marLeft w:val="0"/>
      <w:marRight w:val="0"/>
      <w:marTop w:val="0"/>
      <w:marBottom w:val="0"/>
      <w:divBdr>
        <w:top w:val="none" w:sz="0" w:space="0" w:color="auto"/>
        <w:left w:val="none" w:sz="0" w:space="0" w:color="auto"/>
        <w:bottom w:val="none" w:sz="0" w:space="0" w:color="auto"/>
        <w:right w:val="none" w:sz="0" w:space="0" w:color="auto"/>
      </w:divBdr>
      <w:divsChild>
        <w:div w:id="1688406091">
          <w:marLeft w:val="0"/>
          <w:marRight w:val="0"/>
          <w:marTop w:val="0"/>
          <w:marBottom w:val="0"/>
          <w:divBdr>
            <w:top w:val="none" w:sz="0" w:space="0" w:color="auto"/>
            <w:left w:val="none" w:sz="0" w:space="0" w:color="auto"/>
            <w:bottom w:val="none" w:sz="0" w:space="0" w:color="auto"/>
            <w:right w:val="none" w:sz="0" w:space="0" w:color="auto"/>
          </w:divBdr>
        </w:div>
        <w:div w:id="553666095">
          <w:marLeft w:val="0"/>
          <w:marRight w:val="0"/>
          <w:marTop w:val="0"/>
          <w:marBottom w:val="0"/>
          <w:divBdr>
            <w:top w:val="none" w:sz="0" w:space="0" w:color="auto"/>
            <w:left w:val="none" w:sz="0" w:space="0" w:color="auto"/>
            <w:bottom w:val="none" w:sz="0" w:space="0" w:color="auto"/>
            <w:right w:val="none" w:sz="0" w:space="0" w:color="auto"/>
          </w:divBdr>
        </w:div>
        <w:div w:id="473913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830</Words>
  <Characters>4731</Characters>
  <Application>Microsoft Office Word</Application>
  <DocSecurity>0</DocSecurity>
  <Lines>39</Lines>
  <Paragraphs>11</Paragraphs>
  <ScaleCrop>false</ScaleCrop>
  <Company/>
  <LinksUpToDate>false</LinksUpToDate>
  <CharactersWithSpaces>5550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dc:creator>
  <cp:lastModifiedBy>LX</cp:lastModifiedBy>
  <cp:revision>1</cp:revision>
  <dcterms:created xsi:type="dcterms:W3CDTF">2021-08-19T14:35:00Z</dcterms:created>
  <dcterms:modified xsi:type="dcterms:W3CDTF">2021-08-19T14:38:00Z</dcterms:modified>
</cp:coreProperties>
</file>