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21" w:rightChars="-1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一二五团医院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2018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年部门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决算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说明</w:t>
      </w:r>
    </w:p>
    <w:p>
      <w:pPr>
        <w:spacing w:line="600" w:lineRule="exact"/>
        <w:rPr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</w:rPr>
        <w:t>《关于批复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hint="eastAsia" w:ascii="仿宋_GB2312" w:eastAsia="仿宋_GB2312"/>
          <w:sz w:val="32"/>
          <w:szCs w:val="32"/>
        </w:rPr>
        <w:t>年部门</w:t>
      </w:r>
      <w:r>
        <w:rPr>
          <w:rFonts w:hint="eastAsia" w:ascii="仿宋_GB2312" w:eastAsia="仿宋_GB2312"/>
          <w:sz w:val="32"/>
          <w:szCs w:val="32"/>
          <w:lang w:eastAsia="zh-CN"/>
        </w:rPr>
        <w:t>决算</w:t>
      </w:r>
      <w:r>
        <w:rPr>
          <w:rFonts w:hint="eastAsia" w:ascii="仿宋_GB2312" w:eastAsia="仿宋_GB2312"/>
          <w:sz w:val="32"/>
          <w:szCs w:val="32"/>
        </w:rPr>
        <w:t>的通知》</w:t>
      </w:r>
      <w:r>
        <w:rPr>
          <w:rFonts w:hint="eastAsia" w:ascii="仿宋_GB2312" w:hAnsi="宋体" w:eastAsia="仿宋_GB2312"/>
          <w:sz w:val="32"/>
          <w:szCs w:val="32"/>
        </w:rPr>
        <w:t>有关规定，现将一二五团医院</w:t>
      </w:r>
      <w:r>
        <w:rPr>
          <w:rFonts w:ascii="仿宋_GB2312" w:hAnsi="宋体" w:eastAsia="仿宋_GB2312"/>
          <w:sz w:val="32"/>
          <w:szCs w:val="32"/>
        </w:rPr>
        <w:t>2018</w:t>
      </w:r>
      <w:r>
        <w:rPr>
          <w:rFonts w:hint="eastAsia" w:ascii="仿宋_GB2312" w:hAnsi="宋体" w:eastAsia="仿宋_GB2312"/>
          <w:sz w:val="32"/>
          <w:szCs w:val="32"/>
        </w:rPr>
        <w:t>年部门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决算</w:t>
      </w:r>
      <w:r>
        <w:rPr>
          <w:rFonts w:hint="eastAsia" w:ascii="仿宋_GB2312" w:hAnsi="宋体" w:eastAsia="仿宋_GB2312"/>
          <w:sz w:val="32"/>
          <w:szCs w:val="32"/>
        </w:rPr>
        <w:t>及“三公经费”信息公开如下。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</w:t>
      </w:r>
      <w:r>
        <w:rPr>
          <w:rFonts w:ascii="仿宋_GB2312" w:hAnsi="宋体" w:eastAsia="仿宋_GB2312"/>
          <w:sz w:val="32"/>
          <w:szCs w:val="32"/>
        </w:rPr>
        <w:t>125</w:t>
      </w:r>
      <w:r>
        <w:rPr>
          <w:rFonts w:hint="eastAsia" w:ascii="仿宋_GB2312" w:hAnsi="宋体" w:eastAsia="仿宋_GB2312"/>
          <w:sz w:val="32"/>
          <w:szCs w:val="32"/>
        </w:rPr>
        <w:t>团医院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基本情况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（一）主要职能：</w:t>
      </w:r>
      <w:r>
        <w:rPr>
          <w:rFonts w:hint="eastAsia" w:ascii="仿宋_GB2312" w:hAnsi="宋体" w:eastAsia="仿宋_GB2312"/>
          <w:sz w:val="32"/>
          <w:szCs w:val="32"/>
        </w:rPr>
        <w:t>为人民身体健康提供医疗与预防保健服务医疗，常见病多发病护理、康复期病人康复治疗与护理、预防保健、卫生技术人员培训、卫生监督与卫生信息管理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（二）内设机构：</w:t>
      </w:r>
      <w:r>
        <w:rPr>
          <w:rFonts w:hint="eastAsia" w:ascii="仿宋_GB2312" w:hAnsi="宋体" w:eastAsia="仿宋_GB2312"/>
          <w:sz w:val="32"/>
          <w:szCs w:val="32"/>
        </w:rPr>
        <w:t>院部、院感、医务科、档案室、总务科、财务科、内科、外科、中医理疗科、检验科、</w:t>
      </w:r>
      <w:r>
        <w:rPr>
          <w:rFonts w:ascii="仿宋_GB2312" w:hAnsi="宋体" w:eastAsia="仿宋_GB2312"/>
          <w:sz w:val="32"/>
          <w:szCs w:val="32"/>
        </w:rPr>
        <w:t>B</w:t>
      </w:r>
      <w:r>
        <w:rPr>
          <w:rFonts w:hint="eastAsia" w:ascii="仿宋_GB2312" w:hAnsi="宋体" w:eastAsia="仿宋_GB2312"/>
          <w:sz w:val="32"/>
          <w:szCs w:val="32"/>
        </w:rPr>
        <w:t>超室、心电图室、放射科、口腔科、注射室、门诊、防疫站</w:t>
      </w:r>
      <w:r>
        <w:rPr>
          <w:rFonts w:hint="eastAsia" w:ascii="仿宋_GB2312" w:hAnsi="宋体" w:eastAsia="仿宋_GB2312"/>
          <w:b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rPr>
          <w:rFonts w:ascii="仿宋_GB2312" w:hAnsi="Tahoma" w:eastAsia="仿宋_GB2312" w:cs="Tahoma"/>
          <w:sz w:val="32"/>
          <w:szCs w:val="32"/>
        </w:rPr>
      </w:pPr>
      <w:r>
        <w:rPr>
          <w:rFonts w:hint="eastAsia" w:ascii="仿宋_GB2312" w:hAnsi="Tahoma" w:eastAsia="仿宋_GB2312" w:cs="Tahoma"/>
          <w:b/>
          <w:sz w:val="32"/>
          <w:szCs w:val="32"/>
        </w:rPr>
        <w:t>（三）人员编制：</w:t>
      </w:r>
      <w:r>
        <w:rPr>
          <w:rFonts w:hint="eastAsia" w:ascii="仿宋_GB2312" w:hAnsi="Tahoma" w:eastAsia="仿宋_GB2312" w:cs="Tahoma"/>
          <w:sz w:val="32"/>
          <w:szCs w:val="32"/>
        </w:rPr>
        <w:t>实有</w:t>
      </w:r>
      <w:r>
        <w:rPr>
          <w:rFonts w:hint="eastAsia" w:ascii="仿宋_GB2312" w:hAnsi="Tahoma" w:eastAsia="仿宋_GB2312" w:cs="Tahoma"/>
          <w:sz w:val="32"/>
          <w:szCs w:val="32"/>
          <w:lang w:val="en-US" w:eastAsia="zh-CN"/>
        </w:rPr>
        <w:t>90</w:t>
      </w:r>
      <w:r>
        <w:rPr>
          <w:rFonts w:hint="eastAsia" w:ascii="仿宋_GB2312" w:hAnsi="Tahoma" w:eastAsia="仿宋_GB2312" w:cs="Tahoma"/>
          <w:sz w:val="32"/>
          <w:szCs w:val="32"/>
        </w:rPr>
        <w:t>人，其中在职在编</w:t>
      </w:r>
      <w:r>
        <w:rPr>
          <w:rFonts w:ascii="仿宋_GB2312" w:hAnsi="Tahoma" w:eastAsia="仿宋_GB2312" w:cs="Tahoma"/>
          <w:sz w:val="32"/>
          <w:szCs w:val="32"/>
        </w:rPr>
        <w:t>5</w:t>
      </w:r>
      <w:r>
        <w:rPr>
          <w:rFonts w:hint="eastAsia" w:ascii="仿宋_GB2312" w:hAnsi="Tahoma" w:eastAsia="仿宋_GB2312" w:cs="Tahoma"/>
          <w:sz w:val="32"/>
          <w:szCs w:val="32"/>
          <w:lang w:val="en-US" w:eastAsia="zh-CN"/>
        </w:rPr>
        <w:t>0</w:t>
      </w:r>
      <w:r>
        <w:rPr>
          <w:rFonts w:hint="eastAsia" w:ascii="仿宋_GB2312" w:hAnsi="Tahoma" w:eastAsia="仿宋_GB2312" w:cs="Tahoma"/>
          <w:sz w:val="32"/>
          <w:szCs w:val="32"/>
        </w:rPr>
        <w:t>人，在职不在编</w:t>
      </w:r>
      <w:r>
        <w:rPr>
          <w:rFonts w:hint="eastAsia" w:ascii="仿宋_GB2312" w:hAnsi="Tahoma" w:eastAsia="仿宋_GB2312" w:cs="Tahoma"/>
          <w:sz w:val="32"/>
          <w:szCs w:val="32"/>
          <w:lang w:val="en-US" w:eastAsia="zh-CN"/>
        </w:rPr>
        <w:t>24</w:t>
      </w:r>
      <w:r>
        <w:rPr>
          <w:rFonts w:hint="eastAsia" w:ascii="仿宋_GB2312" w:hAnsi="Tahoma" w:eastAsia="仿宋_GB2312" w:cs="Tahoma"/>
          <w:sz w:val="32"/>
          <w:szCs w:val="32"/>
        </w:rPr>
        <w:t>人，聘用</w:t>
      </w:r>
      <w:r>
        <w:rPr>
          <w:rFonts w:hint="eastAsia" w:ascii="仿宋_GB2312" w:hAnsi="Tahoma" w:eastAsia="仿宋_GB2312" w:cs="Tahoma"/>
          <w:sz w:val="32"/>
          <w:szCs w:val="32"/>
          <w:lang w:val="en-US" w:eastAsia="zh-CN"/>
        </w:rPr>
        <w:t>14</w:t>
      </w:r>
      <w:r>
        <w:rPr>
          <w:rFonts w:hint="eastAsia" w:ascii="仿宋_GB2312" w:hAnsi="Tahoma" w:eastAsia="仿宋_GB2312" w:cs="Tahoma"/>
          <w:sz w:val="32"/>
          <w:szCs w:val="32"/>
        </w:rPr>
        <w:t>人</w:t>
      </w:r>
      <w:r>
        <w:rPr>
          <w:rFonts w:hint="eastAsia" w:ascii="仿宋_GB2312" w:hAnsi="Tahoma" w:eastAsia="仿宋_GB2312" w:cs="Tahoma"/>
          <w:sz w:val="32"/>
          <w:szCs w:val="32"/>
          <w:lang w:eastAsia="zh-CN"/>
        </w:rPr>
        <w:t>，公益性岗位</w:t>
      </w:r>
      <w:r>
        <w:rPr>
          <w:rFonts w:hint="eastAsia" w:ascii="仿宋_GB2312" w:hAnsi="Tahoma" w:eastAsia="仿宋_GB2312" w:cs="Tahoma"/>
          <w:sz w:val="32"/>
          <w:szCs w:val="32"/>
          <w:lang w:val="en-US" w:eastAsia="zh-CN"/>
        </w:rPr>
        <w:t>2人</w:t>
      </w:r>
      <w:r>
        <w:rPr>
          <w:rFonts w:hint="eastAsia" w:ascii="仿宋_GB2312" w:hAnsi="Tahoma" w:eastAsia="仿宋_GB2312" w:cs="Tahoma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</w:t>
      </w:r>
      <w:r>
        <w:rPr>
          <w:rFonts w:ascii="仿宋_GB2312" w:hAnsi="宋体" w:eastAsia="仿宋_GB2312"/>
          <w:sz w:val="32"/>
          <w:szCs w:val="32"/>
        </w:rPr>
        <w:t>2018</w:t>
      </w:r>
      <w:r>
        <w:rPr>
          <w:rFonts w:hint="eastAsia" w:ascii="仿宋_GB2312" w:hAnsi="宋体" w:eastAsia="仿宋_GB2312"/>
          <w:sz w:val="32"/>
          <w:szCs w:val="32"/>
        </w:rPr>
        <w:t>年部门预算公开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（一）</w:t>
      </w:r>
      <w:r>
        <w:rPr>
          <w:rFonts w:ascii="仿宋_GB2312" w:hAnsi="宋体" w:eastAsia="仿宋_GB2312"/>
          <w:b/>
          <w:sz w:val="32"/>
          <w:szCs w:val="32"/>
        </w:rPr>
        <w:t>2018</w:t>
      </w:r>
      <w:r>
        <w:rPr>
          <w:rFonts w:hint="eastAsia" w:ascii="仿宋_GB2312" w:hAnsi="宋体" w:eastAsia="仿宋_GB2312"/>
          <w:b/>
          <w:sz w:val="32"/>
          <w:szCs w:val="32"/>
        </w:rPr>
        <w:t>年部门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决算</w:t>
      </w:r>
      <w:r>
        <w:rPr>
          <w:rFonts w:hint="eastAsia" w:ascii="仿宋_GB2312" w:hAnsi="宋体" w:eastAsia="仿宋_GB2312"/>
          <w:b/>
          <w:sz w:val="32"/>
          <w:szCs w:val="32"/>
        </w:rPr>
        <w:t>情况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2018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125</w:t>
      </w:r>
      <w:r>
        <w:rPr>
          <w:rFonts w:hint="eastAsia" w:ascii="仿宋_GB2312" w:eastAsia="仿宋_GB2312"/>
          <w:sz w:val="32"/>
          <w:szCs w:val="32"/>
        </w:rPr>
        <w:t>团医院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hint="eastAsia" w:ascii="仿宋_GB2312" w:eastAsia="仿宋_GB2312"/>
          <w:sz w:val="32"/>
          <w:szCs w:val="32"/>
        </w:rPr>
        <w:t>年部门</w:t>
      </w:r>
      <w:r>
        <w:rPr>
          <w:rFonts w:hint="eastAsia" w:ascii="仿宋_GB2312" w:eastAsia="仿宋_GB2312"/>
          <w:sz w:val="32"/>
          <w:szCs w:val="32"/>
          <w:lang w:eastAsia="zh-CN"/>
        </w:rPr>
        <w:t>决算收入</w:t>
      </w:r>
      <w:r>
        <w:rPr>
          <w:rFonts w:hint="eastAsia" w:ascii="仿宋_GB2312" w:eastAsia="仿宋_GB2312"/>
          <w:sz w:val="32"/>
          <w:szCs w:val="32"/>
        </w:rPr>
        <w:t>总额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1676.54</w:t>
      </w:r>
      <w:r>
        <w:rPr>
          <w:rFonts w:hint="eastAsia" w:ascii="仿宋_GB2312" w:eastAsia="仿宋_GB2312"/>
          <w:sz w:val="32"/>
          <w:szCs w:val="32"/>
        </w:rPr>
        <w:t>万元，其中：财政拨款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1149.48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事业</w:t>
      </w:r>
      <w:r>
        <w:rPr>
          <w:rFonts w:hint="eastAsia" w:ascii="仿宋_GB2312" w:eastAsia="仿宋_GB2312"/>
          <w:sz w:val="32"/>
          <w:szCs w:val="32"/>
        </w:rPr>
        <w:t>收入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501.56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其他</w:t>
      </w:r>
      <w:r>
        <w:rPr>
          <w:rFonts w:hint="eastAsia" w:ascii="仿宋_GB2312" w:eastAsia="仿宋_GB2312"/>
          <w:sz w:val="32"/>
          <w:szCs w:val="32"/>
        </w:rPr>
        <w:t>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25.5</w:t>
      </w:r>
      <w:r>
        <w:rPr>
          <w:rFonts w:hint="eastAsia" w:ascii="仿宋_GB2312" w:eastAsia="仿宋_GB2312"/>
          <w:sz w:val="32"/>
          <w:szCs w:val="32"/>
        </w:rPr>
        <w:t>万元。具体如下：</w:t>
      </w:r>
      <w:r>
        <w:rPr>
          <w:rFonts w:hint="eastAsia" w:ascii="仿宋_GB2312" w:eastAsia="仿宋_GB2312"/>
          <w:b w:val="0"/>
          <w:bCs/>
          <w:sz w:val="32"/>
          <w:szCs w:val="32"/>
        </w:rPr>
        <w:t>财政拨款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1149.48</w:t>
      </w:r>
      <w:r>
        <w:rPr>
          <w:rFonts w:hint="eastAsia" w:ascii="仿宋_GB2312" w:eastAsia="仿宋_GB2312"/>
          <w:b w:val="0"/>
          <w:bCs/>
          <w:sz w:val="32"/>
          <w:szCs w:val="32"/>
        </w:rPr>
        <w:t>万元。其中：基本支出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1027.96</w:t>
      </w:r>
      <w:r>
        <w:rPr>
          <w:rFonts w:hint="eastAsia" w:ascii="仿宋_GB2312" w:eastAsia="仿宋_GB2312"/>
          <w:b w:val="0"/>
          <w:bCs/>
          <w:sz w:val="32"/>
          <w:szCs w:val="32"/>
        </w:rPr>
        <w:t>万元，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项目支出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121.52</w:t>
      </w:r>
      <w:r>
        <w:rPr>
          <w:rFonts w:hint="eastAsia" w:ascii="仿宋_GB2312" w:eastAsia="仿宋_GB2312"/>
          <w:b w:val="0"/>
          <w:bCs/>
          <w:sz w:val="32"/>
          <w:szCs w:val="32"/>
        </w:rPr>
        <w:t>万元。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2018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125</w:t>
      </w:r>
      <w:r>
        <w:rPr>
          <w:rFonts w:hint="eastAsia" w:ascii="仿宋_GB2312" w:eastAsia="仿宋_GB2312"/>
          <w:sz w:val="32"/>
          <w:szCs w:val="32"/>
        </w:rPr>
        <w:t>团医院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hint="eastAsia" w:ascii="仿宋_GB2312" w:eastAsia="仿宋_GB2312"/>
          <w:sz w:val="32"/>
          <w:szCs w:val="32"/>
        </w:rPr>
        <w:t>年部门</w:t>
      </w:r>
      <w:r>
        <w:rPr>
          <w:rFonts w:hint="eastAsia" w:ascii="仿宋_GB2312" w:eastAsia="仿宋_GB2312"/>
          <w:sz w:val="32"/>
          <w:szCs w:val="32"/>
          <w:lang w:eastAsia="zh-CN"/>
        </w:rPr>
        <w:t>决算支出</w:t>
      </w:r>
      <w:r>
        <w:rPr>
          <w:rFonts w:hint="eastAsia" w:ascii="仿宋_GB2312" w:eastAsia="仿宋_GB2312"/>
          <w:sz w:val="32"/>
          <w:szCs w:val="32"/>
        </w:rPr>
        <w:t>总额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1299.01</w:t>
      </w:r>
      <w:r>
        <w:rPr>
          <w:rFonts w:hint="eastAsia" w:ascii="仿宋_GB2312" w:eastAsia="仿宋_GB2312"/>
          <w:sz w:val="32"/>
          <w:szCs w:val="32"/>
        </w:rPr>
        <w:t>万元，其中：</w:t>
      </w:r>
      <w:r>
        <w:rPr>
          <w:rFonts w:hint="eastAsia" w:ascii="仿宋_GB2312" w:eastAsia="仿宋_GB2312"/>
          <w:sz w:val="32"/>
          <w:szCs w:val="32"/>
          <w:lang w:eastAsia="zh-CN"/>
        </w:rPr>
        <w:t>基本支出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1208.39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，项目支出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90.62万元</w:t>
      </w:r>
      <w:r>
        <w:rPr>
          <w:rFonts w:hint="eastAsia" w:ascii="仿宋_GB2312" w:eastAsia="仿宋_GB2312"/>
          <w:sz w:val="32"/>
          <w:szCs w:val="32"/>
        </w:rPr>
        <w:t>。具体如下：</w:t>
      </w:r>
      <w:r>
        <w:rPr>
          <w:rFonts w:hint="eastAsia" w:ascii="仿宋_GB2312" w:eastAsia="仿宋_GB2312"/>
          <w:b w:val="0"/>
          <w:bCs/>
          <w:sz w:val="32"/>
          <w:szCs w:val="32"/>
        </w:rPr>
        <w:t>财政拨款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1090.01</w:t>
      </w:r>
      <w:r>
        <w:rPr>
          <w:rFonts w:hint="eastAsia" w:ascii="仿宋_GB2312" w:eastAsia="仿宋_GB2312"/>
          <w:b w:val="0"/>
          <w:bCs/>
          <w:sz w:val="32"/>
          <w:szCs w:val="32"/>
        </w:rPr>
        <w:t>万元。</w:t>
      </w:r>
      <w:r>
        <w:rPr>
          <w:rFonts w:hint="eastAsia" w:ascii="仿宋_GB2312" w:eastAsia="仿宋_GB2312"/>
          <w:sz w:val="32"/>
          <w:szCs w:val="32"/>
        </w:rPr>
        <w:t>其中：基本支出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1024.89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，包括人员经费：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813.57万元</w:t>
      </w:r>
      <w:r>
        <w:rPr>
          <w:rFonts w:hint="eastAsia" w:ascii="仿宋_GB2312" w:eastAsia="仿宋_GB2312"/>
          <w:sz w:val="32"/>
          <w:szCs w:val="32"/>
        </w:rPr>
        <w:t>（含离退休经费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52.04</w:t>
      </w:r>
      <w:r>
        <w:rPr>
          <w:rFonts w:hint="eastAsia" w:ascii="仿宋_GB2312" w:eastAsia="仿宋_GB2312"/>
          <w:sz w:val="32"/>
          <w:szCs w:val="32"/>
        </w:rPr>
        <w:t>万元），</w:t>
      </w:r>
      <w:r>
        <w:rPr>
          <w:rFonts w:hint="eastAsia" w:ascii="仿宋_GB2312" w:eastAsia="仿宋_GB2312"/>
          <w:sz w:val="32"/>
          <w:szCs w:val="32"/>
          <w:lang w:eastAsia="zh-CN"/>
        </w:rPr>
        <w:t>公用经费：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211.32万元；</w:t>
      </w:r>
      <w:r>
        <w:rPr>
          <w:rFonts w:hint="eastAsia" w:ascii="仿宋_GB2312" w:eastAsia="仿宋_GB2312"/>
          <w:sz w:val="32"/>
          <w:szCs w:val="32"/>
          <w:lang w:eastAsia="zh-CN"/>
        </w:rPr>
        <w:t>项目支出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65.12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（二）“三公”经费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决算</w:t>
      </w:r>
      <w:r>
        <w:rPr>
          <w:rFonts w:hint="eastAsia" w:ascii="仿宋_GB2312" w:hAnsi="宋体" w:eastAsia="仿宋_GB2312"/>
          <w:b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??" w:eastAsia="仿宋_GB2312" w:cs="宋体"/>
          <w:kern w:val="0"/>
          <w:sz w:val="32"/>
          <w:szCs w:val="32"/>
        </w:rPr>
      </w:pPr>
      <w:r>
        <w:rPr>
          <w:rFonts w:ascii="仿宋_GB2312" w:hAnsi="??" w:eastAsia="仿宋_GB2312" w:cs="宋体"/>
          <w:kern w:val="0"/>
          <w:sz w:val="32"/>
          <w:szCs w:val="32"/>
        </w:rPr>
        <w:t>2018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年</w:t>
      </w:r>
      <w:r>
        <w:rPr>
          <w:rFonts w:ascii="仿宋_GB2312" w:hAnsi="??" w:eastAsia="仿宋_GB2312" w:cs="宋体"/>
          <w:kern w:val="0"/>
          <w:sz w:val="32"/>
          <w:szCs w:val="32"/>
        </w:rPr>
        <w:t>125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团医院“三公经费”</w:t>
      </w:r>
      <w:r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  <w:t>决算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总额为</w:t>
      </w:r>
      <w:r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  <w:t>1.28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万元。具体如下：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??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/>
          <w:b/>
          <w:sz w:val="32"/>
          <w:szCs w:val="32"/>
        </w:rPr>
        <w:t>1.</w:t>
      </w:r>
      <w:r>
        <w:rPr>
          <w:rFonts w:hint="eastAsia" w:ascii="仿宋_GB2312" w:hAnsi="宋体" w:eastAsia="仿宋_GB2312"/>
          <w:b/>
          <w:sz w:val="32"/>
          <w:szCs w:val="32"/>
        </w:rPr>
        <w:t>因公出国（境）经费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??" w:eastAsia="仿宋_GB2312" w:cs="宋体"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</w:rPr>
        <w:t>无因公出国（出境）经费。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宋体" w:eastAsia="仿宋_GB2312"/>
          <w:b/>
          <w:sz w:val="32"/>
          <w:szCs w:val="32"/>
        </w:rPr>
      </w:pPr>
      <w:r>
        <w:rPr>
          <w:rFonts w:ascii="仿宋_GB2312" w:hAnsi="宋体" w:eastAsia="仿宋_GB2312"/>
          <w:b/>
          <w:sz w:val="32"/>
          <w:szCs w:val="32"/>
        </w:rPr>
        <w:t>2.</w:t>
      </w:r>
      <w:r>
        <w:rPr>
          <w:rFonts w:hint="eastAsia" w:ascii="仿宋_GB2312" w:hAnsi="宋体" w:eastAsia="仿宋_GB2312"/>
          <w:b/>
          <w:sz w:val="32"/>
          <w:szCs w:val="32"/>
        </w:rPr>
        <w:t>公务用车购置及运行维护费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??" w:eastAsia="仿宋_GB2312" w:cs="宋体"/>
          <w:kern w:val="0"/>
          <w:sz w:val="32"/>
          <w:szCs w:val="32"/>
        </w:rPr>
      </w:pPr>
      <w:r>
        <w:rPr>
          <w:rFonts w:ascii="仿宋_GB2312" w:hAnsi="??" w:eastAsia="仿宋_GB2312" w:cs="宋体"/>
          <w:kern w:val="0"/>
          <w:sz w:val="32"/>
          <w:szCs w:val="32"/>
        </w:rPr>
        <w:t>2018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年没有购置公务用车。公务用车运行维护费</w:t>
      </w:r>
      <w:r>
        <w:rPr>
          <w:rFonts w:ascii="仿宋_GB2312" w:hAnsi="??" w:eastAsia="仿宋_GB2312" w:cs="宋体"/>
          <w:kern w:val="0"/>
          <w:sz w:val="32"/>
          <w:szCs w:val="32"/>
        </w:rPr>
        <w:t xml:space="preserve">   </w:t>
      </w:r>
      <w:r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  <w:t>0.46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万元，主要用于公务用车的燃料费、维修费、保险费等支出。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宋体" w:eastAsia="仿宋_GB2312"/>
          <w:b/>
          <w:sz w:val="32"/>
          <w:szCs w:val="32"/>
        </w:rPr>
      </w:pPr>
      <w:r>
        <w:rPr>
          <w:rFonts w:ascii="仿宋_GB2312" w:hAnsi="宋体" w:eastAsia="仿宋_GB2312"/>
          <w:b/>
          <w:sz w:val="32"/>
          <w:szCs w:val="32"/>
        </w:rPr>
        <w:t>3.</w:t>
      </w:r>
      <w:r>
        <w:rPr>
          <w:rFonts w:hint="eastAsia" w:ascii="仿宋_GB2312" w:hAnsi="宋体" w:eastAsia="仿宋_GB2312"/>
          <w:b/>
          <w:sz w:val="32"/>
          <w:szCs w:val="32"/>
        </w:rPr>
        <w:t>公务接待费用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</w:rPr>
        <w:t>公务接待费用</w:t>
      </w:r>
      <w:r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  <w:t>0.82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万元，主要用于各项检查组接待支出。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709"/>
        <w:textAlignment w:val="auto"/>
        <w:rPr>
          <w:rFonts w:hint="eastAsia" w:ascii="仿宋_GB2312" w:hAnsi="仿宋" w:eastAsia="仿宋_GB2312" w:cs="仿宋"/>
          <w:bCs/>
          <w:color w:val="000000"/>
          <w:sz w:val="32"/>
          <w:szCs w:val="32"/>
          <w:lang w:eastAsia="zh-CN"/>
        </w:rPr>
      </w:pPr>
      <w:r>
        <w:rPr>
          <w:rFonts w:ascii="仿宋_GB2312" w:hAnsi="仿宋" w:eastAsia="仿宋_GB2312" w:cs="仿宋"/>
          <w:bCs/>
          <w:color w:val="000000"/>
          <w:sz w:val="32"/>
          <w:szCs w:val="32"/>
        </w:rPr>
        <w:t>12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团医院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val="en-US" w:eastAsia="zh-CN"/>
        </w:rPr>
        <w:t>2018年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财政拨款结转和结余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val="en-US" w:eastAsia="zh-CN"/>
        </w:rPr>
        <w:t>59.47万元，其中：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基本支出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eastAsia="zh-CN"/>
        </w:rPr>
        <w:t>结转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val="en-US" w:eastAsia="zh-CN"/>
        </w:rPr>
        <w:t>3.07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万元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项目支出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eastAsia="zh-CN"/>
        </w:rPr>
        <w:t>结转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val="en-US" w:eastAsia="zh-CN"/>
        </w:rPr>
        <w:t>56.4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万元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bCs/>
          <w:color w:val="000000"/>
          <w:sz w:val="32"/>
          <w:szCs w:val="32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</w:rPr>
        <w:t>附件：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1.收入支出决算总表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" w:eastAsia="仿宋_GB2312" w:cs="仿宋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2.收入决算表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" w:eastAsia="仿宋_GB2312" w:cs="仿宋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3.支出决算表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" w:eastAsia="仿宋_GB2312" w:cs="仿宋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4.财政拨款收入支出决算总表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" w:eastAsia="仿宋_GB2312" w:cs="仿宋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5.一般公共预算财政拨款支出决算表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" w:eastAsia="仿宋_GB2312" w:cs="仿宋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6.一般公共预算财政拨款基本支出决算表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" w:eastAsia="仿宋_GB2312" w:cs="仿宋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7.一般公共预算财政拨款“三公”经费支出决算表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</w:pP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8.政府性基金预算财政拨款收入支出决算表</w:t>
      </w:r>
    </w:p>
    <w:bookmarkEnd w:id="0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71"/>
    <w:rsid w:val="000422A8"/>
    <w:rsid w:val="00050D6F"/>
    <w:rsid w:val="00072A4D"/>
    <w:rsid w:val="00083434"/>
    <w:rsid w:val="00095B53"/>
    <w:rsid w:val="000C4781"/>
    <w:rsid w:val="00130B19"/>
    <w:rsid w:val="00153055"/>
    <w:rsid w:val="001D775A"/>
    <w:rsid w:val="001D7E48"/>
    <w:rsid w:val="00256830"/>
    <w:rsid w:val="0027491A"/>
    <w:rsid w:val="002B43CA"/>
    <w:rsid w:val="002C1911"/>
    <w:rsid w:val="002D70E2"/>
    <w:rsid w:val="002F0B26"/>
    <w:rsid w:val="00303776"/>
    <w:rsid w:val="0030618C"/>
    <w:rsid w:val="00341B35"/>
    <w:rsid w:val="003A0ED0"/>
    <w:rsid w:val="003A77E9"/>
    <w:rsid w:val="003C6FBF"/>
    <w:rsid w:val="003E0671"/>
    <w:rsid w:val="00403AD5"/>
    <w:rsid w:val="004934F4"/>
    <w:rsid w:val="0051607D"/>
    <w:rsid w:val="0052397A"/>
    <w:rsid w:val="00547955"/>
    <w:rsid w:val="00597CD0"/>
    <w:rsid w:val="005C4889"/>
    <w:rsid w:val="005C79BB"/>
    <w:rsid w:val="005E45D8"/>
    <w:rsid w:val="006068FD"/>
    <w:rsid w:val="00610DD4"/>
    <w:rsid w:val="00614EB9"/>
    <w:rsid w:val="00640629"/>
    <w:rsid w:val="0064605A"/>
    <w:rsid w:val="006E6C83"/>
    <w:rsid w:val="0070101C"/>
    <w:rsid w:val="00725CFA"/>
    <w:rsid w:val="00776EB1"/>
    <w:rsid w:val="00797AC8"/>
    <w:rsid w:val="007B59EF"/>
    <w:rsid w:val="007F1DAA"/>
    <w:rsid w:val="00816781"/>
    <w:rsid w:val="00874A2C"/>
    <w:rsid w:val="00875DEA"/>
    <w:rsid w:val="00884047"/>
    <w:rsid w:val="008E6049"/>
    <w:rsid w:val="009017E6"/>
    <w:rsid w:val="00956B68"/>
    <w:rsid w:val="00966617"/>
    <w:rsid w:val="00980BD8"/>
    <w:rsid w:val="00985CBB"/>
    <w:rsid w:val="00993856"/>
    <w:rsid w:val="009C346D"/>
    <w:rsid w:val="009C349A"/>
    <w:rsid w:val="009F1FB8"/>
    <w:rsid w:val="00A24950"/>
    <w:rsid w:val="00A268AE"/>
    <w:rsid w:val="00A5552B"/>
    <w:rsid w:val="00AD4648"/>
    <w:rsid w:val="00B20331"/>
    <w:rsid w:val="00B369CD"/>
    <w:rsid w:val="00BC2149"/>
    <w:rsid w:val="00BD0611"/>
    <w:rsid w:val="00BE3D55"/>
    <w:rsid w:val="00BF2544"/>
    <w:rsid w:val="00C201AD"/>
    <w:rsid w:val="00C403AD"/>
    <w:rsid w:val="00C42C25"/>
    <w:rsid w:val="00C60EB0"/>
    <w:rsid w:val="00C81FB4"/>
    <w:rsid w:val="00CC0B01"/>
    <w:rsid w:val="00CD38ED"/>
    <w:rsid w:val="00CF5E3E"/>
    <w:rsid w:val="00D13EAF"/>
    <w:rsid w:val="00D2027D"/>
    <w:rsid w:val="00D90918"/>
    <w:rsid w:val="00DC1FD4"/>
    <w:rsid w:val="00E04B7E"/>
    <w:rsid w:val="00E41001"/>
    <w:rsid w:val="00E77C5B"/>
    <w:rsid w:val="00EC5571"/>
    <w:rsid w:val="00ED32F2"/>
    <w:rsid w:val="00EF7FE1"/>
    <w:rsid w:val="00F156F9"/>
    <w:rsid w:val="00F17377"/>
    <w:rsid w:val="00F54BC4"/>
    <w:rsid w:val="03EF0022"/>
    <w:rsid w:val="074043E4"/>
    <w:rsid w:val="0BA57D63"/>
    <w:rsid w:val="136C483F"/>
    <w:rsid w:val="1EB97E96"/>
    <w:rsid w:val="2B0B52A4"/>
    <w:rsid w:val="4662518D"/>
    <w:rsid w:val="60B66559"/>
    <w:rsid w:val="64AA2179"/>
    <w:rsid w:val="76C1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127</Words>
  <Characters>729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2018-04-19T03:44:00Z</dcterms:created>
  <dc:creator>杨蕾</dc:creator>
  <cp:lastModifiedBy>Administrator</cp:lastModifiedBy>
  <dcterms:modified xsi:type="dcterms:W3CDTF">2019-10-10T04:13:08Z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