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规划平面布置图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286385</wp:posOffset>
            </wp:positionH>
            <wp:positionV relativeFrom="paragraph">
              <wp:posOffset>213995</wp:posOffset>
            </wp:positionV>
            <wp:extent cx="4790440" cy="6704330"/>
            <wp:effectExtent l="0" t="0" r="10160" b="127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0440" cy="670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/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规划平面布置图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111760</wp:posOffset>
            </wp:positionH>
            <wp:positionV relativeFrom="paragraph">
              <wp:posOffset>251460</wp:posOffset>
            </wp:positionV>
            <wp:extent cx="5132705" cy="3647440"/>
            <wp:effectExtent l="0" t="0" r="10795" b="1016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2705" cy="364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01D56"/>
    <w:rsid w:val="51C0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1</TotalTime>
  <ScaleCrop>false</ScaleCrop>
  <LinksUpToDate>false</LinksUpToDate>
  <CharactersWithSpaces>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2022-04-18T09:26:00Z</dcterms:created>
  <dc:creator>哦吼</dc:creator>
  <cp:lastModifiedBy>哦吼</cp:lastModifiedBy>
  <dcterms:modified xsi:type="dcterms:W3CDTF">2022-04-18T09:27:53Z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E3B346581F2A44A6A3FBB96A8A3A190C</vt:lpwstr>
  </property>
</Properties>
</file>