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兵团2022年第七师131团高标准农田建设项目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第七师一三一团农业发展服务中心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第七师131团2连、13连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建设高标准农田4.1091万亩，其中高效节水4.1091万亩。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sz w:val="32"/>
          <w:szCs w:val="32"/>
        </w:rPr>
        <w:t>新建斗渠30.725公里，配套建筑物84座；建设42个滴灌系统，控制面积4.1091万亩，并实施土壤改良；改造输电线路3170米，变压器30台；改建田间路15.405公里。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  <w:bookmarkStart w:id="0" w:name="_GoBack"/>
      <w:bookmarkEnd w:id="0"/>
    </w:p>
    <w:p>
      <w:pPr>
        <w:ind w:firstLine="643" w:firstLineChars="200"/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</w:rPr>
        <w:t>8291.34万元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6027"/>
    <w:rsid w:val="555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2022-04-11T04:03:00Z</dcterms:created>
  <dc:creator>哦吼</dc:creator>
  <cp:lastModifiedBy>哦吼</cp:lastModifiedBy>
  <dcterms:modified xsi:type="dcterms:W3CDTF">2022-04-11T04:03:39Z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83A2477C5295452E8B59A9FC2FFC8153</vt:lpwstr>
  </property>
</Properties>
</file>