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项目基本情况</w:t>
      </w:r>
    </w:p>
    <w:p>
      <w:pPr>
        <w:spacing w:line="600" w:lineRule="exact"/>
        <w:ind w:firstLine="648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8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生产建设兵团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年第七师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124团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高标准农田建设项目</w:t>
      </w:r>
    </w:p>
    <w:p>
      <w:pPr>
        <w:spacing w:line="600" w:lineRule="exact"/>
        <w:ind w:firstLine="648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承担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124团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农业发展服务中心</w:t>
      </w:r>
    </w:p>
    <w:p>
      <w:pPr>
        <w:spacing w:line="600" w:lineRule="exact"/>
        <w:ind w:firstLine="64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三、项目主管单位：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第七师胡杨河市农业农村局</w:t>
      </w:r>
    </w:p>
    <w:p>
      <w:pPr>
        <w:spacing w:line="600" w:lineRule="exact"/>
        <w:ind w:firstLine="648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四、项目建设地点：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第七师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124团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五、项目规模：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建设高标准农田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1.0001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万亩，其中高效节水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1.0001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万亩。</w:t>
      </w:r>
    </w:p>
    <w:p>
      <w:pPr>
        <w:spacing w:line="600" w:lineRule="exact"/>
        <w:ind w:firstLine="648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六、主要建设内容：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项目区改建斗渠总长3.273km，配套改建水闸8座、农桥5座。改造滴灌工程10001亩，具体为：新建供水主干管7465m，更换地面支管71414m、滴灌带942.71万m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受益主体自筹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配套水泵9台、过滤器9台、施肥罐9台、启动柜9台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新建沉淀池3座。新建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泵房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3座，面积251.88㎡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项目区输配电工程包括0.4kv输电线路150m。配套变压器4台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改建田间道路共10条，总长度为14.45km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在项目区显著位置设置项目标志牌1座，名称标识牌11座。</w:t>
      </w:r>
    </w:p>
    <w:p>
      <w:pPr>
        <w:spacing w:line="600" w:lineRule="exact"/>
        <w:ind w:firstLine="64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七、建设工期：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</w:p>
    <w:p>
      <w:pPr>
        <w:spacing w:line="600" w:lineRule="exact"/>
        <w:ind w:firstLine="648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八、概算投资：</w:t>
      </w:r>
      <w:r>
        <w:rPr>
          <w:rFonts w:hint="eastAsia" w:cs="仿宋_GB2312"/>
          <w:sz w:val="32"/>
          <w:szCs w:val="32"/>
          <w:lang w:val="en-US" w:eastAsia="zh-CN"/>
        </w:rPr>
        <w:t>1522.47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rtlGutter w:val="0"/>
          <w:docGrid w:type="linesAndChars" w:linePitch="317" w:charSpace="87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7441565" cy="5262880"/>
            <wp:effectExtent l="0" t="0" r="6985" b="13970"/>
            <wp:docPr id="1" name="图片 1" descr="导出页面自 （3）第七师胡杨河市124团2021年高标准农田建设项目初步设计图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导出页面自 （3）第七师胡杨河市124团2021年高标准农田建设项目初步设计图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1565" cy="526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AndChars" w:linePitch="319" w:charSpace="8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A90"/>
    <w:rsid w:val="00C91CD2"/>
    <w:rsid w:val="072531BC"/>
    <w:rsid w:val="13420824"/>
    <w:rsid w:val="1465470A"/>
    <w:rsid w:val="1B871A10"/>
    <w:rsid w:val="1DD265D9"/>
    <w:rsid w:val="270920B4"/>
    <w:rsid w:val="2D4973DC"/>
    <w:rsid w:val="32FF179F"/>
    <w:rsid w:val="3A1E18C5"/>
    <w:rsid w:val="3ABD23EC"/>
    <w:rsid w:val="3CA00F07"/>
    <w:rsid w:val="3D401CDC"/>
    <w:rsid w:val="49514112"/>
    <w:rsid w:val="5D3D17AB"/>
    <w:rsid w:val="69AE23C9"/>
    <w:rsid w:val="71521D66"/>
    <w:rsid w:val="717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2021-04-07T09:17:00Z</dcterms:created>
  <dc:creator>Administrator</dc:creator>
  <cp:lastModifiedBy>黄华(农业农村局)</cp:lastModifiedBy>
  <dcterms:modified xsi:type="dcterms:W3CDTF">2021-04-12T07:46:07Z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